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635" w:type="dxa"/>
        <w:tblInd w:w="-356" w:type="dxa"/>
        <w:tblBorders>
          <w:bottom w:val="single" w:sz="4" w:space="0" w:color="0000FF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39"/>
        <w:gridCol w:w="1559"/>
        <w:gridCol w:w="4537"/>
      </w:tblGrid>
      <w:tr w:rsidR="00DE4E56" w:rsidTr="00DE4E56">
        <w:trPr>
          <w:cantSplit/>
          <w:trHeight w:val="2137"/>
        </w:trPr>
        <w:tc>
          <w:tcPr>
            <w:tcW w:w="45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E56" w:rsidRDefault="00DE4E56" w:rsidP="00DE4E56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be-BY"/>
              </w:rPr>
            </w:pPr>
            <w:r>
              <w:rPr>
                <w:b/>
                <w:sz w:val="20"/>
                <w:lang w:val="be-BY"/>
              </w:rPr>
              <w:t>БАШ</w:t>
            </w:r>
            <w:r>
              <w:rPr>
                <w:rFonts w:ascii="Lucida Sans Unicode" w:hAnsi="Lucida Sans Unicode" w:cs="Lucida Sans Unicode"/>
                <w:b/>
                <w:sz w:val="20"/>
                <w:lang w:val="be-BY"/>
              </w:rPr>
              <w:t>Ҡ</w:t>
            </w:r>
            <w:r>
              <w:rPr>
                <w:b/>
                <w:sz w:val="20"/>
                <w:lang w:val="be-BY"/>
              </w:rPr>
              <w:t xml:space="preserve">ОРТОСТАН РЕСПУБЛИКАҺЫ </w:t>
            </w:r>
          </w:p>
          <w:p w:rsidR="00DE4E56" w:rsidRDefault="00DE4E56" w:rsidP="00DE4E56">
            <w:pPr>
              <w:spacing w:line="240" w:lineRule="auto"/>
              <w:ind w:right="-5314"/>
              <w:rPr>
                <w:b/>
                <w:sz w:val="20"/>
                <w:lang w:val="be-BY"/>
              </w:rPr>
            </w:pP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>БОРАЙ РАЙОНЫ МУНИЦИПАЛЬ</w:t>
            </w:r>
          </w:p>
          <w:p w:rsidR="00DE4E56" w:rsidRDefault="00DE4E56" w:rsidP="00DE4E56">
            <w:pPr>
              <w:spacing w:line="240" w:lineRule="auto"/>
              <w:ind w:right="-5314"/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</w:pPr>
            <w:r>
              <w:rPr>
                <w:b/>
                <w:sz w:val="20"/>
                <w:lang w:val="be-BY"/>
              </w:rPr>
              <w:t xml:space="preserve"> РАЙОНЫНЫҢ</w:t>
            </w: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>САЛҠАҠ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 xml:space="preserve"> АУЫЛ</w:t>
            </w:r>
          </w:p>
          <w:p w:rsidR="00DE4E56" w:rsidRDefault="00DE4E56" w:rsidP="00DE4E56">
            <w:pPr>
              <w:spacing w:line="240" w:lineRule="auto"/>
              <w:ind w:right="-5314"/>
              <w:rPr>
                <w:rFonts w:ascii="Times New Roman" w:hAnsi="Times New Roman" w:cs="Times New Roman"/>
                <w:i/>
                <w:lang w:val="be-BY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lang w:val="be-BY"/>
              </w:rPr>
              <w:t xml:space="preserve"> СОВЕТЫ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rFonts w:ascii="B7Ari" w:hAnsi="B7Ari" w:cs="B8TNR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 xml:space="preserve">АУЫЛ </w:t>
            </w:r>
            <w:r>
              <w:rPr>
                <w:rFonts w:ascii="B7Ari" w:hAnsi="B7Ari"/>
                <w:b/>
                <w:sz w:val="20"/>
              </w:rPr>
              <w:t></w:t>
            </w:r>
            <w:r>
              <w:rPr>
                <w:b/>
                <w:sz w:val="20"/>
                <w:lang w:val="be-BY"/>
              </w:rPr>
              <w:t>БИЛӘМӘҺЕ СОВЕТЫ</w:t>
            </w:r>
            <w:r>
              <w:rPr>
                <w:rFonts w:ascii="B7Ari" w:hAnsi="B7Ari"/>
                <w:i/>
              </w:rPr>
              <w:t></w:t>
            </w:r>
          </w:p>
          <w:p w:rsidR="00DE4E56" w:rsidRDefault="00DE4E56" w:rsidP="00DE4E56">
            <w:pPr>
              <w:rPr>
                <w:rFonts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</w:t>
            </w:r>
            <w:r>
              <w:rPr>
                <w:rFonts w:ascii="B7Ari" w:hAnsi="B7Ari" w:cs="B8TNR"/>
                <w:sz w:val="18"/>
                <w:szCs w:val="18"/>
              </w:rPr>
              <w:t>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Сал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cs="B8TNR"/>
                <w:sz w:val="18"/>
                <w:szCs w:val="18"/>
                <w:lang w:val="be-BY"/>
              </w:rPr>
              <w:t>а</w:t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be-BY"/>
              </w:rPr>
              <w:t>ҡ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  <w:lang w:val="be-BY"/>
              </w:rPr>
              <w:t>ауылы, Пинегин урамы, 8</w:t>
            </w:r>
          </w:p>
          <w:p w:rsidR="00DE4E56" w:rsidRDefault="00DE4E56" w:rsidP="00DE4E56">
            <w:pPr>
              <w:rPr>
                <w:rFonts w:ascii="Arial" w:hAnsi="Arial" w:cs="Arial"/>
                <w:b/>
                <w:i/>
                <w:sz w:val="20"/>
                <w:lang w:val="be-BY"/>
              </w:rPr>
            </w:pPr>
            <w:r>
              <w:rPr>
                <w:sz w:val="18"/>
                <w:szCs w:val="18"/>
                <w:lang w:val="be-BY"/>
              </w:rPr>
              <w:t>т.2-54-48, 2-54-59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E56" w:rsidRDefault="00DE4E56">
            <w:pPr>
              <w:jc w:val="center"/>
              <w:rPr>
                <w:color w:val="FF00FF"/>
              </w:rPr>
            </w:pPr>
            <w:r w:rsidRPr="00F56FA9">
              <w:rPr>
                <w:rFonts w:ascii="Times New Roman" w:eastAsia="Times New Roman" w:hAnsi="Times New Roman" w:cs="Times New Roman"/>
                <w:color w:val="FF00FF"/>
                <w:sz w:val="26"/>
                <w:szCs w:val="20"/>
              </w:rPr>
              <w:object w:dxaOrig="1517" w:dyaOrig="15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9.25pt;height:57pt" o:ole="" fillcolor="window">
                  <v:imagedata r:id="rId8" o:title="" blacklevel="-11796f" grayscale="t" bilevel="t"/>
                </v:shape>
                <o:OLEObject Type="Embed" ProgID="Word.Picture.8" ShapeID="_x0000_i1025" DrawAspect="Content" ObjectID="_1522651344" r:id="rId9"/>
              </w:object>
            </w:r>
          </w:p>
          <w:p w:rsidR="00DE4E56" w:rsidRDefault="00DE4E56">
            <w:pPr>
              <w:jc w:val="center"/>
              <w:rPr>
                <w:sz w:val="24"/>
              </w:rPr>
            </w:pPr>
          </w:p>
        </w:tc>
        <w:tc>
          <w:tcPr>
            <w:tcW w:w="45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E56" w:rsidRPr="00DE4E56" w:rsidRDefault="00DE4E56" w:rsidP="00DE4E56">
            <w:pPr>
              <w:pStyle w:val="3"/>
              <w:spacing w:line="360" w:lineRule="auto"/>
              <w:rPr>
                <w:rFonts w:eastAsiaTheme="minorEastAsia"/>
                <w:color w:val="000000"/>
                <w:sz w:val="20"/>
                <w:lang w:val="be-BY"/>
              </w:rPr>
            </w:pPr>
            <w:r w:rsidRPr="00DE4E56">
              <w:rPr>
                <w:rFonts w:eastAsiaTheme="minorEastAsia"/>
                <w:color w:val="000000"/>
                <w:sz w:val="20"/>
                <w:lang w:val="be-BY"/>
              </w:rPr>
              <w:t>РЕСПУБЛИКА БАШКОРТОСТАН</w:t>
            </w:r>
          </w:p>
          <w:p w:rsidR="00DE4E56" w:rsidRPr="00DE4E56" w:rsidRDefault="00DE4E56" w:rsidP="00DE4E56">
            <w:pPr>
              <w:pStyle w:val="3"/>
              <w:spacing w:line="36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 w:rsidRPr="00DE4E56">
              <w:rPr>
                <w:rFonts w:eastAsiaTheme="minorEastAsia" w:cs="B8TNR"/>
                <w:color w:val="000000"/>
                <w:sz w:val="20"/>
                <w:lang w:val="be-BY"/>
              </w:rPr>
              <w:t xml:space="preserve"> СОВЕТ СЕЛЬСКОГО ПОСЕЛЕНИЯ</w:t>
            </w:r>
          </w:p>
          <w:p w:rsidR="00DE4E56" w:rsidRPr="00DE4E56" w:rsidRDefault="00DE4E56" w:rsidP="00DE4E56">
            <w:pPr>
              <w:pStyle w:val="3"/>
              <w:spacing w:line="36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 w:rsidRPr="00DE4E56">
              <w:rPr>
                <w:rFonts w:eastAsiaTheme="minorEastAsia" w:cs="B8TNR"/>
                <w:color w:val="000000"/>
                <w:sz w:val="20"/>
                <w:lang w:val="be-BY"/>
              </w:rPr>
              <w:t>ЧЕЛКАКОВСКИЙ СЕЛЬСОВЕТ</w:t>
            </w:r>
          </w:p>
          <w:p w:rsidR="00DE4E56" w:rsidRPr="00DE4E56" w:rsidRDefault="00DE4E56" w:rsidP="00DE4E56">
            <w:pPr>
              <w:pStyle w:val="3"/>
              <w:spacing w:line="360" w:lineRule="auto"/>
              <w:rPr>
                <w:rFonts w:eastAsiaTheme="minorEastAsia" w:cs="B8TNR"/>
                <w:i/>
                <w:color w:val="000000"/>
                <w:sz w:val="20"/>
              </w:rPr>
            </w:pPr>
            <w:r w:rsidRPr="00DE4E56">
              <w:rPr>
                <w:rFonts w:ascii="B7Ari" w:eastAsiaTheme="minorEastAsia" w:hAnsi="B7Ari" w:cs="B8TNR"/>
                <w:i/>
                <w:color w:val="000000"/>
                <w:sz w:val="20"/>
              </w:rPr>
              <w:t></w:t>
            </w:r>
            <w:r w:rsidRPr="00DE4E56">
              <w:rPr>
                <w:rFonts w:eastAsiaTheme="minorEastAsia" w:cs="B8TNR"/>
                <w:color w:val="000000"/>
                <w:sz w:val="20"/>
                <w:lang w:val="be-BY"/>
              </w:rPr>
              <w:t>МУНИЦИПАЛЬНОГО РАЙОНА</w:t>
            </w:r>
            <w:r w:rsidRPr="00DE4E56">
              <w:rPr>
                <w:rFonts w:ascii="B7Ari" w:eastAsiaTheme="minorEastAsia" w:hAnsi="B7Ari" w:cs="B8TNR"/>
                <w:i/>
                <w:color w:val="000000"/>
                <w:sz w:val="20"/>
              </w:rPr>
              <w:t></w:t>
            </w:r>
          </w:p>
          <w:p w:rsidR="00DE4E56" w:rsidRPr="00DE4E56" w:rsidRDefault="00DE4E56" w:rsidP="00DE4E56">
            <w:pPr>
              <w:pStyle w:val="3"/>
              <w:spacing w:line="360" w:lineRule="auto"/>
              <w:rPr>
                <w:rFonts w:eastAsiaTheme="minorEastAsia" w:cs="B8TNR"/>
                <w:color w:val="000000"/>
                <w:sz w:val="20"/>
                <w:lang w:val="be-BY"/>
              </w:rPr>
            </w:pPr>
            <w:r w:rsidRPr="00DE4E56">
              <w:rPr>
                <w:rFonts w:eastAsiaTheme="minorEastAsia" w:cs="B8TNR"/>
                <w:color w:val="000000"/>
                <w:sz w:val="20"/>
                <w:lang w:val="be-BY"/>
              </w:rPr>
              <w:t>БУРАЕВСКИЙ  РАЙОН</w:t>
            </w:r>
          </w:p>
          <w:p w:rsidR="00DE4E56" w:rsidRDefault="00DE4E56" w:rsidP="00DE4E56">
            <w:pPr>
              <w:rPr>
                <w:rFonts w:ascii="B7Ari" w:hAnsi="B7Ari" w:cs="B8TNR"/>
                <w:sz w:val="18"/>
                <w:szCs w:val="18"/>
                <w:lang w:val="be-BY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452973,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  <w:r>
              <w:rPr>
                <w:rFonts w:cs="B8TNR"/>
                <w:sz w:val="18"/>
                <w:szCs w:val="18"/>
              </w:rPr>
              <w:t>с</w:t>
            </w:r>
            <w:r>
              <w:rPr>
                <w:rFonts w:cs="B8TNR"/>
                <w:sz w:val="18"/>
                <w:szCs w:val="18"/>
                <w:lang w:val="be-BY"/>
              </w:rPr>
              <w:t>.Челкаково,ул.Пинегина, 8</w:t>
            </w:r>
            <w:r>
              <w:rPr>
                <w:rFonts w:ascii="B7Ari" w:hAnsi="B7Ari" w:cs="B8TNR"/>
                <w:sz w:val="18"/>
                <w:szCs w:val="18"/>
              </w:rPr>
              <w:t></w:t>
            </w:r>
          </w:p>
          <w:p w:rsidR="00DE4E56" w:rsidRDefault="00DE4E56" w:rsidP="00DE4E56">
            <w:pPr>
              <w:rPr>
                <w:b/>
                <w:sz w:val="16"/>
              </w:rPr>
            </w:pPr>
            <w:r>
              <w:rPr>
                <w:rFonts w:cs="B8TNR"/>
                <w:sz w:val="18"/>
                <w:szCs w:val="18"/>
                <w:lang w:val="be-BY"/>
              </w:rPr>
              <w:t>т.2-54-48,2-54-59</w:t>
            </w:r>
          </w:p>
        </w:tc>
      </w:tr>
    </w:tbl>
    <w:p w:rsidR="00DE4E56" w:rsidRPr="00DE4E56" w:rsidRDefault="00DE4E56" w:rsidP="00DE4E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>Внеочередное заседание                                                                                     27-го созыва</w:t>
      </w:r>
    </w:p>
    <w:p w:rsidR="00DE4E56" w:rsidRPr="00DE4E56" w:rsidRDefault="00DE4E56" w:rsidP="006A6B6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30786" w:rsidRPr="00D15BD1" w:rsidRDefault="00DE4E56" w:rsidP="00DE4E56">
      <w:pPr>
        <w:tabs>
          <w:tab w:val="left" w:pos="3550"/>
        </w:tabs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ab/>
      </w:r>
      <w:r w:rsidR="008B6A7D" w:rsidRPr="00D15BD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15BD1">
        <w:rPr>
          <w:rFonts w:ascii="Times New Roman" w:hAnsi="Times New Roman" w:cs="Times New Roman"/>
          <w:b/>
          <w:sz w:val="24"/>
          <w:szCs w:val="24"/>
        </w:rPr>
        <w:t xml:space="preserve"> РЕШЕНИЕ</w:t>
      </w:r>
    </w:p>
    <w:p w:rsidR="00D15BD1" w:rsidRDefault="00DE4E56" w:rsidP="00D15BD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 xml:space="preserve">От </w:t>
      </w:r>
      <w:r w:rsidR="00D15BD1">
        <w:rPr>
          <w:rFonts w:ascii="Times New Roman" w:hAnsi="Times New Roman" w:cs="Times New Roman"/>
          <w:sz w:val="24"/>
          <w:szCs w:val="24"/>
        </w:rPr>
        <w:t xml:space="preserve">19 апреля </w:t>
      </w:r>
      <w:r w:rsidRPr="00DE4E56">
        <w:rPr>
          <w:rFonts w:ascii="Times New Roman" w:hAnsi="Times New Roman" w:cs="Times New Roman"/>
          <w:sz w:val="24"/>
          <w:szCs w:val="24"/>
        </w:rPr>
        <w:t xml:space="preserve">2016 года                                                          </w:t>
      </w:r>
      <w:r w:rsidR="008B6A7D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Pr="00DE4E56">
        <w:rPr>
          <w:rFonts w:ascii="Times New Roman" w:hAnsi="Times New Roman" w:cs="Times New Roman"/>
          <w:sz w:val="24"/>
          <w:szCs w:val="24"/>
        </w:rPr>
        <w:t>№</w:t>
      </w:r>
      <w:r w:rsidR="00D15BD1">
        <w:rPr>
          <w:rFonts w:ascii="Times New Roman" w:hAnsi="Times New Roman" w:cs="Times New Roman"/>
          <w:sz w:val="24"/>
          <w:szCs w:val="24"/>
        </w:rPr>
        <w:t>42</w:t>
      </w:r>
    </w:p>
    <w:p w:rsidR="00F72AC1" w:rsidRPr="00DE4E56" w:rsidRDefault="00752EDC" w:rsidP="00D15BD1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E4E56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</w:t>
      </w:r>
      <w:r w:rsidR="003D2441" w:rsidRPr="00DE4E56">
        <w:rPr>
          <w:rFonts w:ascii="Times New Roman" w:hAnsi="Times New Roman" w:cs="Times New Roman"/>
          <w:b/>
          <w:sz w:val="24"/>
          <w:szCs w:val="24"/>
        </w:rPr>
        <w:t>представлении</w:t>
      </w:r>
      <w:r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41" w:rsidRPr="00DE4E5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6A6B6E" w:rsidRPr="00DE4E56">
        <w:rPr>
          <w:rFonts w:ascii="Times New Roman" w:hAnsi="Times New Roman" w:cs="Times New Roman"/>
          <w:b/>
          <w:sz w:val="24"/>
          <w:szCs w:val="24"/>
        </w:rPr>
        <w:t xml:space="preserve">депутатами Совета </w:t>
      </w:r>
      <w:r w:rsidR="00410B74" w:rsidRPr="00DE4E56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  <w:r w:rsidR="00D4716D"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E56" w:rsidRPr="00DE4E56">
        <w:rPr>
          <w:rFonts w:ascii="Times New Roman" w:hAnsi="Times New Roman" w:cs="Times New Roman"/>
          <w:b/>
          <w:sz w:val="24"/>
          <w:szCs w:val="24"/>
        </w:rPr>
        <w:t>Челкаковский</w:t>
      </w:r>
      <w:proofErr w:type="spellEnd"/>
      <w:r w:rsidR="00D4716D"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0B74"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A19EC" w:rsidRPr="00DE4E56">
        <w:rPr>
          <w:rFonts w:ascii="Times New Roman" w:hAnsi="Times New Roman" w:cs="Times New Roman"/>
          <w:b/>
          <w:sz w:val="24"/>
          <w:szCs w:val="24"/>
        </w:rPr>
        <w:t xml:space="preserve">сельсовет </w:t>
      </w:r>
      <w:r w:rsidR="00410B74" w:rsidRPr="00DE4E56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  <w:r w:rsidR="00527F65"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A19EC" w:rsidRPr="00DE4E56">
        <w:rPr>
          <w:rFonts w:ascii="Times New Roman" w:hAnsi="Times New Roman" w:cs="Times New Roman"/>
          <w:b/>
          <w:sz w:val="24"/>
          <w:szCs w:val="24"/>
        </w:rPr>
        <w:t>Бураевский</w:t>
      </w:r>
      <w:proofErr w:type="spellEnd"/>
      <w:r w:rsidR="00BA19EC" w:rsidRPr="00DE4E56">
        <w:rPr>
          <w:rFonts w:ascii="Times New Roman" w:hAnsi="Times New Roman" w:cs="Times New Roman"/>
          <w:b/>
          <w:sz w:val="24"/>
          <w:szCs w:val="24"/>
        </w:rPr>
        <w:t xml:space="preserve"> район</w:t>
      </w:r>
      <w:r w:rsidR="001C36CC"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A6B6E" w:rsidRPr="00DE4E56">
        <w:rPr>
          <w:rFonts w:ascii="Times New Roman" w:hAnsi="Times New Roman" w:cs="Times New Roman"/>
          <w:b/>
          <w:sz w:val="24"/>
          <w:szCs w:val="24"/>
        </w:rPr>
        <w:t>Республики Башкортостан</w:t>
      </w:r>
      <w:r w:rsidRPr="00DE4E5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D2441" w:rsidRPr="00DE4E56">
        <w:rPr>
          <w:rFonts w:ascii="Times New Roman" w:hAnsi="Times New Roman" w:cs="Times New Roman"/>
          <w:b/>
          <w:sz w:val="24"/>
          <w:szCs w:val="24"/>
        </w:rPr>
        <w:t>с</w:t>
      </w:r>
      <w:r w:rsidR="00D4716D" w:rsidRPr="00DE4E56">
        <w:rPr>
          <w:rFonts w:ascii="Times New Roman" w:hAnsi="Times New Roman" w:cs="Times New Roman"/>
          <w:b/>
          <w:sz w:val="24"/>
          <w:szCs w:val="24"/>
        </w:rPr>
        <w:t xml:space="preserve">ведений </w:t>
      </w:r>
      <w:r w:rsidR="00410B74" w:rsidRPr="00DE4E56">
        <w:rPr>
          <w:rFonts w:ascii="Times New Roman" w:hAnsi="Times New Roman" w:cs="Times New Roman"/>
          <w:b/>
          <w:sz w:val="24"/>
          <w:szCs w:val="24"/>
        </w:rPr>
        <w:t>о доходах, расходах, об</w:t>
      </w:r>
      <w:r w:rsidR="001C36CC" w:rsidRPr="00DE4E56">
        <w:rPr>
          <w:rFonts w:ascii="Times New Roman" w:hAnsi="Times New Roman" w:cs="Times New Roman"/>
          <w:b/>
          <w:sz w:val="24"/>
          <w:szCs w:val="24"/>
        </w:rPr>
        <w:t xml:space="preserve"> имуществе </w:t>
      </w:r>
      <w:r w:rsidR="003D2441" w:rsidRPr="00DE4E56">
        <w:rPr>
          <w:rFonts w:ascii="Times New Roman" w:hAnsi="Times New Roman" w:cs="Times New Roman"/>
          <w:b/>
          <w:sz w:val="24"/>
          <w:szCs w:val="24"/>
        </w:rPr>
        <w:t xml:space="preserve">и обязательствах </w:t>
      </w:r>
      <w:r w:rsidR="00410B74" w:rsidRPr="00DE4E56">
        <w:rPr>
          <w:rFonts w:ascii="Times New Roman" w:hAnsi="Times New Roman" w:cs="Times New Roman"/>
          <w:b/>
          <w:sz w:val="24"/>
          <w:szCs w:val="24"/>
        </w:rPr>
        <w:t xml:space="preserve">              </w:t>
      </w:r>
      <w:r w:rsidR="003D2441" w:rsidRPr="00DE4E56">
        <w:rPr>
          <w:rFonts w:ascii="Times New Roman" w:hAnsi="Times New Roman" w:cs="Times New Roman"/>
          <w:b/>
          <w:sz w:val="24"/>
          <w:szCs w:val="24"/>
        </w:rPr>
        <w:t>имущественного характера</w:t>
      </w:r>
    </w:p>
    <w:p w:rsidR="00730786" w:rsidRPr="00DE4E56" w:rsidRDefault="00730786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80F4E" w:rsidRPr="00DE4E56" w:rsidRDefault="00480F4E" w:rsidP="002810D3">
      <w:pPr>
        <w:spacing w:after="0" w:line="21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6357" w:rsidRPr="00DE4E56" w:rsidRDefault="00B66357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 xml:space="preserve">В </w:t>
      </w:r>
      <w:r w:rsidR="001C36CC" w:rsidRPr="00DE4E56">
        <w:rPr>
          <w:rFonts w:ascii="Times New Roman" w:hAnsi="Times New Roman" w:cs="Times New Roman"/>
          <w:sz w:val="24"/>
          <w:szCs w:val="24"/>
        </w:rPr>
        <w:t xml:space="preserve">целях реализации положений статьи 12.1 Федерального закона             от 25 декабря 2008 года № 273-ФЗ «О противодействии коррупции»                   и в </w:t>
      </w:r>
      <w:r w:rsidRPr="00DE4E56">
        <w:rPr>
          <w:rFonts w:ascii="Times New Roman" w:hAnsi="Times New Roman" w:cs="Times New Roman"/>
          <w:sz w:val="24"/>
          <w:szCs w:val="24"/>
        </w:rPr>
        <w:t>соответствии с</w:t>
      </w:r>
      <w:r w:rsidR="006A6B6E" w:rsidRPr="00DE4E56">
        <w:rPr>
          <w:rFonts w:ascii="Times New Roman" w:hAnsi="Times New Roman" w:cs="Times New Roman"/>
          <w:sz w:val="24"/>
          <w:szCs w:val="24"/>
        </w:rPr>
        <w:t>о</w:t>
      </w:r>
      <w:r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DE4E56">
        <w:rPr>
          <w:rFonts w:ascii="Times New Roman" w:hAnsi="Times New Roman" w:cs="Times New Roman"/>
          <w:sz w:val="24"/>
          <w:szCs w:val="24"/>
        </w:rPr>
        <w:t>статьей 12.2 Закона Республики Башкортостан</w:t>
      </w:r>
      <w:r w:rsidR="001C36CC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DE4E56">
        <w:rPr>
          <w:rFonts w:ascii="Times New Roman" w:hAnsi="Times New Roman" w:cs="Times New Roman"/>
          <w:sz w:val="24"/>
          <w:szCs w:val="24"/>
        </w:rPr>
        <w:t>от 18 марта 2005 года № 162-з «О местном самоуправлении в Республике Башкортостан»</w:t>
      </w:r>
      <w:r w:rsidR="00ED19B3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1C36CC" w:rsidRPr="00DE4E56">
        <w:rPr>
          <w:rFonts w:ascii="Times New Roman" w:hAnsi="Times New Roman" w:cs="Times New Roman"/>
          <w:sz w:val="24"/>
          <w:szCs w:val="24"/>
        </w:rPr>
        <w:t xml:space="preserve">Совет </w:t>
      </w:r>
      <w:r w:rsidR="00BA19EC" w:rsidRPr="00DE4E5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E4E56" w:rsidRPr="00DE4E56">
        <w:rPr>
          <w:rFonts w:ascii="Times New Roman" w:hAnsi="Times New Roman" w:cs="Times New Roman"/>
          <w:sz w:val="24"/>
          <w:szCs w:val="24"/>
        </w:rPr>
        <w:t>Челкаковский</w:t>
      </w:r>
      <w:proofErr w:type="spellEnd"/>
      <w:r w:rsidR="00BA19EC" w:rsidRPr="00DE4E56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BA19EC" w:rsidRPr="00DE4E5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A19EC" w:rsidRPr="00DE4E56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1C36CC" w:rsidRPr="00DE4E56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  <w:r w:rsidR="00ED19B3" w:rsidRPr="00DE4E56">
        <w:rPr>
          <w:rFonts w:ascii="Times New Roman" w:hAnsi="Times New Roman" w:cs="Times New Roman"/>
          <w:sz w:val="24"/>
          <w:szCs w:val="24"/>
        </w:rPr>
        <w:t>решил</w:t>
      </w:r>
      <w:r w:rsidRPr="00DE4E56">
        <w:rPr>
          <w:rFonts w:ascii="Times New Roman" w:hAnsi="Times New Roman" w:cs="Times New Roman"/>
          <w:sz w:val="24"/>
          <w:szCs w:val="24"/>
        </w:rPr>
        <w:t>:</w:t>
      </w:r>
    </w:p>
    <w:p w:rsidR="00D960D3" w:rsidRPr="00DE4E56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 xml:space="preserve">1. </w:t>
      </w:r>
      <w:r w:rsidR="00B66357" w:rsidRPr="00DE4E56">
        <w:rPr>
          <w:rFonts w:ascii="Times New Roman" w:hAnsi="Times New Roman" w:cs="Times New Roman"/>
          <w:sz w:val="24"/>
          <w:szCs w:val="24"/>
        </w:rPr>
        <w:t xml:space="preserve">Утвердить Положение о </w:t>
      </w:r>
      <w:r w:rsidR="003D2441" w:rsidRPr="00DE4E56">
        <w:rPr>
          <w:rFonts w:ascii="Times New Roman" w:hAnsi="Times New Roman" w:cs="Times New Roman"/>
          <w:sz w:val="24"/>
          <w:szCs w:val="24"/>
        </w:rPr>
        <w:t>представлении</w:t>
      </w:r>
      <w:r w:rsidR="00B66357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DE4E56">
        <w:rPr>
          <w:rFonts w:ascii="Times New Roman" w:hAnsi="Times New Roman" w:cs="Times New Roman"/>
          <w:sz w:val="24"/>
          <w:szCs w:val="24"/>
        </w:rPr>
        <w:t xml:space="preserve">депутатами Совета </w:t>
      </w:r>
      <w:r w:rsidR="00BA19EC" w:rsidRPr="00DE4E5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E4E56" w:rsidRPr="00DE4E56">
        <w:rPr>
          <w:rFonts w:ascii="Times New Roman" w:hAnsi="Times New Roman" w:cs="Times New Roman"/>
          <w:sz w:val="24"/>
          <w:szCs w:val="24"/>
        </w:rPr>
        <w:t>Челкаковский</w:t>
      </w:r>
      <w:proofErr w:type="spellEnd"/>
      <w:r w:rsidR="00DE4E56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BA19EC" w:rsidRPr="00DE4E56">
        <w:rPr>
          <w:rFonts w:ascii="Times New Roman" w:hAnsi="Times New Roman" w:cs="Times New Roman"/>
          <w:sz w:val="24"/>
          <w:szCs w:val="24"/>
        </w:rPr>
        <w:t xml:space="preserve">  сельсовет муниципального района </w:t>
      </w:r>
      <w:proofErr w:type="spellStart"/>
      <w:r w:rsidR="00BA19EC" w:rsidRPr="00DE4E5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A19EC" w:rsidRPr="00DE4E56">
        <w:rPr>
          <w:rFonts w:ascii="Times New Roman" w:hAnsi="Times New Roman" w:cs="Times New Roman"/>
          <w:sz w:val="24"/>
          <w:szCs w:val="24"/>
        </w:rPr>
        <w:t xml:space="preserve"> район </w:t>
      </w:r>
      <w:r w:rsidR="006A6B6E" w:rsidRPr="00DE4E56">
        <w:rPr>
          <w:rFonts w:ascii="Times New Roman" w:hAnsi="Times New Roman" w:cs="Times New Roman"/>
          <w:sz w:val="24"/>
          <w:szCs w:val="24"/>
        </w:rPr>
        <w:t>Республики Башкортостан</w:t>
      </w:r>
      <w:r w:rsidR="00B66357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6A6B6E" w:rsidRPr="00DE4E56">
        <w:rPr>
          <w:rFonts w:ascii="Times New Roman" w:hAnsi="Times New Roman" w:cs="Times New Roman"/>
          <w:sz w:val="24"/>
          <w:szCs w:val="24"/>
        </w:rPr>
        <w:t>сведений о доходах,</w:t>
      </w:r>
      <w:r w:rsidRPr="00DE4E56">
        <w:rPr>
          <w:rFonts w:ascii="Times New Roman" w:hAnsi="Times New Roman" w:cs="Times New Roman"/>
          <w:sz w:val="24"/>
          <w:szCs w:val="24"/>
        </w:rPr>
        <w:t xml:space="preserve"> расходах, </w:t>
      </w:r>
      <w:r w:rsidR="003D2441" w:rsidRPr="00DE4E56">
        <w:rPr>
          <w:rFonts w:ascii="Times New Roman" w:hAnsi="Times New Roman" w:cs="Times New Roman"/>
          <w:sz w:val="24"/>
          <w:szCs w:val="24"/>
        </w:rPr>
        <w:t>об имуществе и обязательствах имущественного характера</w:t>
      </w:r>
      <w:r w:rsidR="00ED19B3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D4716D" w:rsidRPr="00DE4E56">
        <w:rPr>
          <w:rFonts w:ascii="Times New Roman" w:hAnsi="Times New Roman" w:cs="Times New Roman"/>
          <w:sz w:val="24"/>
          <w:szCs w:val="24"/>
        </w:rPr>
        <w:t xml:space="preserve">согласно приложению № 1 </w:t>
      </w:r>
      <w:r w:rsidRPr="00DE4E56">
        <w:rPr>
          <w:rFonts w:ascii="Times New Roman" w:hAnsi="Times New Roman" w:cs="Times New Roman"/>
          <w:sz w:val="24"/>
          <w:szCs w:val="24"/>
        </w:rPr>
        <w:t>к настоящему Решению</w:t>
      </w:r>
      <w:r w:rsidR="00FD44ED" w:rsidRPr="00DE4E56">
        <w:rPr>
          <w:rFonts w:ascii="Times New Roman" w:hAnsi="Times New Roman" w:cs="Times New Roman"/>
          <w:sz w:val="24"/>
          <w:szCs w:val="24"/>
        </w:rPr>
        <w:t>.</w:t>
      </w:r>
    </w:p>
    <w:p w:rsidR="001C36CC" w:rsidRPr="00DE4E56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 xml:space="preserve">2. Создать </w:t>
      </w:r>
      <w:r w:rsidR="00877C23" w:rsidRPr="00DE4E56">
        <w:rPr>
          <w:rFonts w:ascii="Times New Roman" w:hAnsi="Times New Roman" w:cs="Times New Roman"/>
          <w:sz w:val="24"/>
          <w:szCs w:val="24"/>
        </w:rPr>
        <w:t>К</w:t>
      </w:r>
      <w:r w:rsidRPr="00DE4E56">
        <w:rPr>
          <w:rFonts w:ascii="Times New Roman" w:hAnsi="Times New Roman" w:cs="Times New Roman"/>
          <w:sz w:val="24"/>
          <w:szCs w:val="24"/>
        </w:rPr>
        <w:t xml:space="preserve">омиссию по </w:t>
      </w:r>
      <w:proofErr w:type="gramStart"/>
      <w:r w:rsidRPr="00DE4E56">
        <w:rPr>
          <w:rFonts w:ascii="Times New Roman" w:hAnsi="Times New Roman" w:cs="Times New Roman"/>
          <w:sz w:val="24"/>
          <w:szCs w:val="24"/>
        </w:rPr>
        <w:t>контролю за</w:t>
      </w:r>
      <w:proofErr w:type="gramEnd"/>
      <w:r w:rsidRPr="00DE4E56">
        <w:rPr>
          <w:rFonts w:ascii="Times New Roman" w:hAnsi="Times New Roman" w:cs="Times New Roman"/>
          <w:sz w:val="24"/>
          <w:szCs w:val="24"/>
        </w:rPr>
        <w:t xml:space="preserve"> достоверностью сведений </w:t>
      </w:r>
      <w:r w:rsidR="00877C23" w:rsidRPr="00DE4E5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DE4E56">
        <w:rPr>
          <w:rFonts w:ascii="Times New Roman" w:hAnsi="Times New Roman" w:cs="Times New Roman"/>
          <w:sz w:val="24"/>
          <w:szCs w:val="24"/>
        </w:rPr>
        <w:t xml:space="preserve">о доходах, </w:t>
      </w:r>
      <w:proofErr w:type="gramStart"/>
      <w:r w:rsidRPr="00DE4E56">
        <w:rPr>
          <w:rFonts w:ascii="Times New Roman" w:hAnsi="Times New Roman" w:cs="Times New Roman"/>
          <w:sz w:val="24"/>
          <w:szCs w:val="24"/>
        </w:rPr>
        <w:t>расходах</w:t>
      </w:r>
      <w:proofErr w:type="gramEnd"/>
      <w:r w:rsidRPr="00DE4E56">
        <w:rPr>
          <w:rFonts w:ascii="Times New Roman" w:hAnsi="Times New Roman" w:cs="Times New Roman"/>
          <w:sz w:val="24"/>
          <w:szCs w:val="24"/>
        </w:rPr>
        <w:t>, об имуществе и обязательствах имущественного характера</w:t>
      </w:r>
      <w:r w:rsidR="003166B5" w:rsidRPr="00DE4E56">
        <w:rPr>
          <w:rFonts w:ascii="Times New Roman" w:hAnsi="Times New Roman" w:cs="Times New Roman"/>
          <w:sz w:val="24"/>
          <w:szCs w:val="24"/>
        </w:rPr>
        <w:t>,</w:t>
      </w:r>
      <w:r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A010BA" w:rsidRPr="00DE4E56">
        <w:rPr>
          <w:rFonts w:ascii="Times New Roman" w:hAnsi="Times New Roman" w:cs="Times New Roman"/>
          <w:sz w:val="24"/>
          <w:szCs w:val="24"/>
        </w:rPr>
        <w:t>представляемых депутатами</w:t>
      </w:r>
      <w:r w:rsidRPr="00DE4E56">
        <w:rPr>
          <w:rFonts w:ascii="Times New Roman" w:hAnsi="Times New Roman" w:cs="Times New Roman"/>
          <w:sz w:val="24"/>
          <w:szCs w:val="24"/>
        </w:rPr>
        <w:t xml:space="preserve"> Совета </w:t>
      </w:r>
      <w:r w:rsidR="00BA19EC" w:rsidRPr="00DE4E56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 w:rsidR="00DE4E56" w:rsidRPr="00DE4E56">
        <w:rPr>
          <w:rFonts w:ascii="Times New Roman" w:hAnsi="Times New Roman" w:cs="Times New Roman"/>
          <w:sz w:val="24"/>
          <w:szCs w:val="24"/>
        </w:rPr>
        <w:t>Челкаковский</w:t>
      </w:r>
      <w:proofErr w:type="spellEnd"/>
      <w:r w:rsidR="00DE4E56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BA19EC" w:rsidRPr="00DE4E56">
        <w:rPr>
          <w:rFonts w:ascii="Times New Roman" w:hAnsi="Times New Roman" w:cs="Times New Roman"/>
          <w:sz w:val="24"/>
          <w:szCs w:val="24"/>
        </w:rPr>
        <w:t xml:space="preserve">сельсовет муниципального района </w:t>
      </w:r>
      <w:proofErr w:type="spellStart"/>
      <w:r w:rsidR="00BA19EC" w:rsidRPr="00DE4E56">
        <w:rPr>
          <w:rFonts w:ascii="Times New Roman" w:hAnsi="Times New Roman" w:cs="Times New Roman"/>
          <w:sz w:val="24"/>
          <w:szCs w:val="24"/>
        </w:rPr>
        <w:t>Бураевский</w:t>
      </w:r>
      <w:proofErr w:type="spellEnd"/>
      <w:r w:rsidR="00BA19EC" w:rsidRPr="00DE4E56">
        <w:rPr>
          <w:rFonts w:ascii="Times New Roman" w:hAnsi="Times New Roman" w:cs="Times New Roman"/>
          <w:sz w:val="24"/>
          <w:szCs w:val="24"/>
        </w:rPr>
        <w:t xml:space="preserve"> район </w:t>
      </w:r>
      <w:r w:rsidRPr="00DE4E56">
        <w:rPr>
          <w:rFonts w:ascii="Times New Roman" w:hAnsi="Times New Roman" w:cs="Times New Roman"/>
          <w:sz w:val="24"/>
          <w:szCs w:val="24"/>
        </w:rPr>
        <w:t>Р</w:t>
      </w:r>
      <w:r w:rsidR="00D4716D" w:rsidRPr="00DE4E56">
        <w:rPr>
          <w:rFonts w:ascii="Times New Roman" w:hAnsi="Times New Roman" w:cs="Times New Roman"/>
          <w:sz w:val="24"/>
          <w:szCs w:val="24"/>
        </w:rPr>
        <w:t xml:space="preserve">еспублики Башкортостан, а также </w:t>
      </w:r>
      <w:r w:rsidR="003166B5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Pr="00DE4E56">
        <w:rPr>
          <w:rFonts w:ascii="Times New Roman" w:hAnsi="Times New Roman" w:cs="Times New Roman"/>
          <w:sz w:val="24"/>
          <w:szCs w:val="24"/>
        </w:rPr>
        <w:t>по урегулированию конфликта интересов в составе согласно приложению № 2 к настоящему Решению.</w:t>
      </w:r>
    </w:p>
    <w:p w:rsidR="00F72AC1" w:rsidRPr="00DE4E56" w:rsidRDefault="001C36CC" w:rsidP="002810D3">
      <w:pPr>
        <w:spacing w:after="0" w:line="30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E4E56">
        <w:rPr>
          <w:rFonts w:ascii="Times New Roman" w:hAnsi="Times New Roman" w:cs="Times New Roman"/>
          <w:sz w:val="24"/>
          <w:szCs w:val="24"/>
        </w:rPr>
        <w:t>3</w:t>
      </w:r>
      <w:r w:rsidR="00480F4E" w:rsidRPr="00DE4E56">
        <w:rPr>
          <w:rFonts w:ascii="Times New Roman" w:hAnsi="Times New Roman" w:cs="Times New Roman"/>
          <w:sz w:val="24"/>
          <w:szCs w:val="24"/>
        </w:rPr>
        <w:t xml:space="preserve">. </w:t>
      </w:r>
      <w:r w:rsidRPr="00DE4E56">
        <w:rPr>
          <w:rFonts w:ascii="Times New Roman" w:hAnsi="Times New Roman" w:cs="Times New Roman"/>
          <w:sz w:val="24"/>
          <w:szCs w:val="24"/>
        </w:rPr>
        <w:t>О</w:t>
      </w:r>
      <w:r w:rsidR="00DE4E56" w:rsidRPr="00DE4E56">
        <w:rPr>
          <w:rFonts w:ascii="Times New Roman" w:hAnsi="Times New Roman" w:cs="Times New Roman"/>
          <w:sz w:val="24"/>
          <w:szCs w:val="24"/>
        </w:rPr>
        <w:t>бнародовать</w:t>
      </w:r>
      <w:r w:rsidRPr="00DE4E56">
        <w:rPr>
          <w:rFonts w:ascii="Times New Roman" w:hAnsi="Times New Roman" w:cs="Times New Roman"/>
          <w:sz w:val="24"/>
          <w:szCs w:val="24"/>
        </w:rPr>
        <w:t xml:space="preserve"> настоящее Решение </w:t>
      </w:r>
      <w:r w:rsidR="00DE4E56" w:rsidRPr="00DE4E56">
        <w:rPr>
          <w:rFonts w:ascii="Times New Roman" w:hAnsi="Times New Roman" w:cs="Times New Roman"/>
          <w:sz w:val="24"/>
          <w:szCs w:val="24"/>
        </w:rPr>
        <w:t xml:space="preserve">на информационном стенде </w:t>
      </w:r>
      <w:r w:rsidRPr="00DE4E56">
        <w:rPr>
          <w:rFonts w:ascii="Times New Roman" w:hAnsi="Times New Roman" w:cs="Times New Roman"/>
          <w:sz w:val="24"/>
          <w:szCs w:val="24"/>
        </w:rPr>
        <w:t>в</w:t>
      </w:r>
      <w:r w:rsidR="00DE4E56" w:rsidRPr="00DE4E56">
        <w:rPr>
          <w:rFonts w:ascii="Times New Roman" w:hAnsi="Times New Roman" w:cs="Times New Roman"/>
          <w:sz w:val="24"/>
          <w:szCs w:val="24"/>
        </w:rPr>
        <w:t xml:space="preserve"> здании администрации </w:t>
      </w:r>
      <w:r w:rsidR="009C098C" w:rsidRPr="00DE4E56">
        <w:rPr>
          <w:rFonts w:ascii="Times New Roman" w:hAnsi="Times New Roman" w:cs="Times New Roman"/>
          <w:sz w:val="24"/>
          <w:szCs w:val="24"/>
        </w:rPr>
        <w:t xml:space="preserve"> </w:t>
      </w:r>
      <w:r w:rsidR="00DE4E56" w:rsidRPr="00DE4E56">
        <w:rPr>
          <w:rFonts w:ascii="Times New Roman" w:hAnsi="Times New Roman" w:cs="Times New Roman"/>
          <w:sz w:val="24"/>
          <w:szCs w:val="24"/>
        </w:rPr>
        <w:t>сельского поселения и на официальном сайте сельского поселения</w:t>
      </w:r>
      <w:r w:rsidR="009C098C" w:rsidRPr="00DE4E56">
        <w:rPr>
          <w:rFonts w:ascii="Times New Roman" w:hAnsi="Times New Roman" w:cs="Times New Roman"/>
          <w:sz w:val="24"/>
          <w:szCs w:val="24"/>
        </w:rPr>
        <w:t>.</w:t>
      </w:r>
    </w:p>
    <w:p w:rsidR="00F72AC1" w:rsidRPr="00DE4E56" w:rsidRDefault="00F72AC1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4210F6" w:rsidRPr="00DE4E56" w:rsidRDefault="004210F6" w:rsidP="00D4716D">
      <w:pPr>
        <w:pStyle w:val="a3"/>
        <w:spacing w:after="0" w:line="21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3D5359" w:rsidRPr="008B6A7D" w:rsidRDefault="003E34EC" w:rsidP="002810D3">
      <w:pPr>
        <w:pStyle w:val="a3"/>
        <w:spacing w:line="216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 w:rsidRPr="008B6A7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210F6" w:rsidRPr="008B6A7D"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</w:t>
      </w:r>
      <w:r w:rsidR="00DE4E56" w:rsidRPr="008B6A7D">
        <w:rPr>
          <w:rFonts w:ascii="Times New Roman" w:hAnsi="Times New Roman" w:cs="Times New Roman"/>
          <w:b/>
          <w:sz w:val="24"/>
          <w:szCs w:val="24"/>
        </w:rPr>
        <w:t>сельского поселения</w:t>
      </w:r>
    </w:p>
    <w:p w:rsidR="00DE4E56" w:rsidRPr="008B6A7D" w:rsidRDefault="008B6A7D" w:rsidP="002810D3">
      <w:pPr>
        <w:pStyle w:val="a3"/>
        <w:spacing w:line="216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DE4E56" w:rsidRPr="008B6A7D">
        <w:rPr>
          <w:rFonts w:ascii="Times New Roman" w:hAnsi="Times New Roman" w:cs="Times New Roman"/>
          <w:b/>
          <w:sz w:val="24"/>
          <w:szCs w:val="24"/>
        </w:rPr>
        <w:t>Челкаковский</w:t>
      </w:r>
      <w:proofErr w:type="spellEnd"/>
      <w:r w:rsidR="00DE4E56" w:rsidRPr="008B6A7D">
        <w:rPr>
          <w:rFonts w:ascii="Times New Roman" w:hAnsi="Times New Roman" w:cs="Times New Roman"/>
          <w:b/>
          <w:sz w:val="24"/>
          <w:szCs w:val="24"/>
        </w:rPr>
        <w:t xml:space="preserve"> сельсовет:                                                         Р.Р. </w:t>
      </w:r>
      <w:proofErr w:type="spellStart"/>
      <w:r w:rsidR="00DE4E56" w:rsidRPr="008B6A7D">
        <w:rPr>
          <w:rFonts w:ascii="Times New Roman" w:hAnsi="Times New Roman" w:cs="Times New Roman"/>
          <w:b/>
          <w:sz w:val="24"/>
          <w:szCs w:val="24"/>
        </w:rPr>
        <w:t>Нигаматьянов</w:t>
      </w:r>
      <w:proofErr w:type="spellEnd"/>
    </w:p>
    <w:p w:rsidR="00DE4E56" w:rsidRDefault="00DE4E56" w:rsidP="0091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E56" w:rsidRDefault="00DE4E56" w:rsidP="0091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E56" w:rsidRDefault="00DE4E56" w:rsidP="0091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E56" w:rsidRDefault="00DE4E56" w:rsidP="0091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E4E56" w:rsidRDefault="00DE4E56" w:rsidP="0091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913E5C" w:rsidRPr="00913E5C" w:rsidRDefault="00913E5C" w:rsidP="00913E5C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 xml:space="preserve">к решению Совета </w:t>
      </w:r>
    </w:p>
    <w:p w:rsidR="00913E5C" w:rsidRPr="00913E5C" w:rsidRDefault="00DE4E56" w:rsidP="00913E5C">
      <w:pPr>
        <w:spacing w:after="0" w:line="240" w:lineRule="auto"/>
        <w:ind w:left="5245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D15BD1">
        <w:rPr>
          <w:rFonts w:ascii="Times New Roman" w:hAnsi="Times New Roman" w:cs="Times New Roman"/>
          <w:sz w:val="28"/>
          <w:szCs w:val="28"/>
        </w:rPr>
        <w:t xml:space="preserve">19 апреля </w:t>
      </w:r>
      <w:r>
        <w:rPr>
          <w:rFonts w:ascii="Times New Roman" w:hAnsi="Times New Roman" w:cs="Times New Roman"/>
          <w:sz w:val="28"/>
          <w:szCs w:val="28"/>
        </w:rPr>
        <w:t>2016г. №</w:t>
      </w:r>
      <w:r w:rsidR="00D15BD1">
        <w:rPr>
          <w:rFonts w:ascii="Times New Roman" w:hAnsi="Times New Roman" w:cs="Times New Roman"/>
          <w:sz w:val="28"/>
          <w:szCs w:val="28"/>
        </w:rPr>
        <w:t>42</w:t>
      </w:r>
    </w:p>
    <w:p w:rsidR="00913E5C" w:rsidRPr="00913E5C" w:rsidRDefault="00913E5C" w:rsidP="00913E5C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line="240" w:lineRule="auto"/>
        <w:ind w:left="5245"/>
        <w:contextualSpacing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913E5C" w:rsidRPr="00913E5C" w:rsidRDefault="00913E5C" w:rsidP="00913E5C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13E5C">
        <w:rPr>
          <w:rFonts w:ascii="Times New Roman" w:hAnsi="Times New Roman" w:cs="Times New Roman"/>
          <w:b/>
          <w:sz w:val="28"/>
          <w:szCs w:val="28"/>
        </w:rPr>
        <w:t xml:space="preserve">о представлении депутатами Совета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DE4E56">
        <w:rPr>
          <w:rFonts w:ascii="Times New Roman" w:hAnsi="Times New Roman" w:cs="Times New Roman"/>
          <w:b/>
          <w:sz w:val="28"/>
          <w:szCs w:val="28"/>
        </w:rPr>
        <w:t>Челкаковский</w:t>
      </w:r>
      <w:proofErr w:type="spellEnd"/>
      <w:r w:rsidR="00BA19EC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  <w:r w:rsidR="00BA19EC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A19EC"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BA19EC" w:rsidRPr="00BA19E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A19EC">
        <w:rPr>
          <w:rFonts w:ascii="Times New Roman" w:hAnsi="Times New Roman" w:cs="Times New Roman"/>
          <w:b/>
          <w:szCs w:val="28"/>
        </w:rPr>
        <w:t xml:space="preserve"> </w:t>
      </w:r>
      <w:r w:rsidRPr="00913E5C">
        <w:rPr>
          <w:rFonts w:ascii="Times New Roman" w:hAnsi="Times New Roman" w:cs="Times New Roman"/>
          <w:b/>
          <w:sz w:val="28"/>
          <w:szCs w:val="28"/>
        </w:rPr>
        <w:t>Республики Башкортостан сведений о доходах, расходах, об имуществе               и обязательствах имущественного характера</w:t>
      </w:r>
    </w:p>
    <w:p w:rsidR="00913E5C" w:rsidRPr="00913E5C" w:rsidRDefault="00913E5C" w:rsidP="00913E5C">
      <w:pPr>
        <w:tabs>
          <w:tab w:val="left" w:pos="5610"/>
        </w:tabs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913E5C">
        <w:rPr>
          <w:rFonts w:ascii="Times New Roman" w:hAnsi="Times New Roman" w:cs="Times New Roman"/>
          <w:sz w:val="28"/>
          <w:szCs w:val="28"/>
        </w:rPr>
        <w:tab/>
      </w:r>
    </w:p>
    <w:p w:rsidR="00913E5C" w:rsidRPr="00913E5C" w:rsidRDefault="00913E5C" w:rsidP="00913E5C">
      <w:pPr>
        <w:spacing w:after="0" w:line="240" w:lineRule="auto"/>
        <w:ind w:left="72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1.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 xml:space="preserve">Настоящим Положением определяется порядок представления депутатами Совета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DE4E56">
        <w:rPr>
          <w:rFonts w:ascii="Times New Roman" w:hAnsi="Times New Roman" w:cs="Times New Roman"/>
          <w:sz w:val="28"/>
          <w:szCs w:val="30"/>
        </w:rPr>
        <w:t>Челкаковский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 сельсовет муниципального района </w:t>
      </w:r>
      <w:proofErr w:type="spellStart"/>
      <w:r w:rsidR="00BA19EC" w:rsidRPr="00BA19EC">
        <w:rPr>
          <w:rFonts w:ascii="Times New Roman" w:hAnsi="Times New Roman" w:cs="Times New Roman"/>
          <w:sz w:val="28"/>
          <w:szCs w:val="30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 (далее – Депутаты), сведений о полученных ими доходах, об имуществе, принадлежащем им на праве собственности, и об их обязательствах имущественного характера, сведений о доходах супруги (супруга) и несовершеннолетних детей, об имуществе, принадлежащем им на праве собственности, и об их обязательствах имущественного характера (далее - сведения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о доходах), а также сведений о своих расходах,  о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в течение календарного года, предшествующего году представления сведений (далее – отчетный период), если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общая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счет которых совершены эти сделки </w:t>
      </w:r>
      <w:r w:rsidRPr="00913E5C">
        <w:rPr>
          <w:rFonts w:ascii="Times New Roman" w:hAnsi="Times New Roman" w:cs="Times New Roman"/>
          <w:sz w:val="28"/>
          <w:szCs w:val="30"/>
        </w:rPr>
        <w:br/>
        <w:t>(далее - сведения о расходах).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lastRenderedPageBreak/>
        <w:t>2. Сведения о доходах и расходах представляются Депутатами ежегодно по форме справки,</w:t>
      </w:r>
      <w:r w:rsidRPr="00913E5C">
        <w:t xml:space="preserve"> </w:t>
      </w:r>
      <w:r w:rsidRPr="00913E5C">
        <w:rPr>
          <w:rFonts w:ascii="Times New Roman" w:hAnsi="Times New Roman" w:cs="Times New Roman"/>
          <w:sz w:val="28"/>
          <w:szCs w:val="30"/>
        </w:rPr>
        <w:t xml:space="preserve">утвержденной Указом Президента Российской Федерации от 23 июня 2014 года № 460, не позднее 30 апреля года, следующего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за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отчетным.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3. Депутат представляет ежегодно: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а) сведения о своих доходах, полученных за отчетный период (с 1 января        по 31 декабря) от всех источников (включая денежное содержание, пенсии, пособия, иные выплаты), а также сведения об имуществе, принадлежащем ему на праве собственности, и о своих обязательствах имущественного характера по состоянию на конец отчетного периода;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913E5C">
        <w:rPr>
          <w:rFonts w:ascii="Times New Roman" w:hAnsi="Times New Roman" w:cs="Times New Roman"/>
          <w:sz w:val="28"/>
          <w:szCs w:val="30"/>
        </w:rPr>
        <w:t>б) сведения о доходах супруги (супруга) и несовершеннолетних детей, полученных за отчетный период (с 1 января по 31 декабря) от всех источников (включая заработную плату, пенсии, пособия, иные выплаты), а также сведения       об имуществе, принадлежащем им на праве собственности, и об их обязательствах имущественного характера по состоянию на конец отчетного периода;</w:t>
      </w:r>
      <w:proofErr w:type="gramEnd"/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proofErr w:type="gramStart"/>
      <w:r w:rsidRPr="00913E5C">
        <w:rPr>
          <w:rFonts w:ascii="Times New Roman" w:hAnsi="Times New Roman" w:cs="Times New Roman"/>
          <w:sz w:val="28"/>
          <w:szCs w:val="30"/>
        </w:rPr>
        <w:t>в) сведения о своих расходах, о расходах своих супруги (супруга)                     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несовершеннолетними детьми       в отчетном периоде, если общая сумма таких сделок превышает общий доход данного лица и его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супруги (супруга) за три последних года, предшествующих отчетному периоду, и об источниках получения средств, за счет которых совершены эти сделки.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4. Сведения о доходах и расходах представляются в Комиссию по </w:t>
      </w:r>
      <w:proofErr w:type="gramStart"/>
      <w:r w:rsidRPr="00913E5C">
        <w:rPr>
          <w:rFonts w:ascii="Times New Roman" w:hAnsi="Times New Roman" w:cs="Times New Roman"/>
          <w:sz w:val="28"/>
          <w:szCs w:val="30"/>
        </w:rPr>
        <w:t>контролю    за</w:t>
      </w:r>
      <w:proofErr w:type="gramEnd"/>
      <w:r w:rsidRPr="00913E5C">
        <w:rPr>
          <w:rFonts w:ascii="Times New Roman" w:hAnsi="Times New Roman" w:cs="Times New Roman"/>
          <w:sz w:val="28"/>
          <w:szCs w:val="30"/>
        </w:rPr>
        <w:t xml:space="preserve"> достоверностью сведений о доходах, расходах, об имуществе и обязательствах имущественного характера, представляемых депутатами, а также по урегулированию конфликта интересов (далее - Комиссия). 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lastRenderedPageBreak/>
        <w:t xml:space="preserve">5. Организационно-техническое и документационное обеспечение деятельности Комиссии осуществляются управляющим делами Администрации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934002">
        <w:rPr>
          <w:rFonts w:ascii="Times New Roman" w:hAnsi="Times New Roman" w:cs="Times New Roman"/>
          <w:sz w:val="28"/>
          <w:szCs w:val="30"/>
        </w:rPr>
        <w:t>Челкаковский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 сельсовет муниципального района </w:t>
      </w:r>
      <w:proofErr w:type="spellStart"/>
      <w:r w:rsidR="00BA19EC" w:rsidRPr="00BA19EC">
        <w:rPr>
          <w:rFonts w:ascii="Times New Roman" w:hAnsi="Times New Roman" w:cs="Times New Roman"/>
          <w:sz w:val="28"/>
          <w:szCs w:val="30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6. В случае если Депутат обнаружил, что в представленных им в Комиссию сведениях о доходах и расходах не отражены или не полностью отражены какие-либо сведения либо имеются ошибки, Депутат вправе представить уточненные сведения в порядке, установленном настоящим Положением.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Депутат может представить уточненные сведения в течение одного месяца после окончания срока, указанного в пункте 2 настоящего Положения.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7. В случае непредставления по объективным причинам Депутатом сведений    о доходах и расходах супруги (супруга) и несовершеннолетних детей данный факт подлежит рассмотрению на заседании Комиссии.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>8. Сведения о доходах и расходах, представляемые в соответствии                     с настоящим Положением Депутатом, являются сведениями конфиденциального характера, если федеральным законом они не отнесены к сведениям, составляющим государственную тайну.</w:t>
      </w:r>
    </w:p>
    <w:p w:rsidR="00913E5C" w:rsidRPr="00913E5C" w:rsidRDefault="00913E5C" w:rsidP="00913E5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9. Управляющий делами Администрации </w:t>
      </w:r>
      <w:r w:rsidR="00BA19EC" w:rsidRPr="00BA19EC">
        <w:rPr>
          <w:rFonts w:ascii="Times New Roman" w:hAnsi="Times New Roman" w:cs="Times New Roman"/>
          <w:sz w:val="28"/>
          <w:szCs w:val="30"/>
        </w:rPr>
        <w:t xml:space="preserve">сельского поселения </w:t>
      </w:r>
      <w:proofErr w:type="spellStart"/>
      <w:r w:rsidR="00934002">
        <w:rPr>
          <w:rFonts w:ascii="Times New Roman" w:hAnsi="Times New Roman" w:cs="Times New Roman"/>
          <w:sz w:val="28"/>
          <w:szCs w:val="30"/>
        </w:rPr>
        <w:t>Челкаковский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сельсовет муниципального района </w:t>
      </w:r>
      <w:proofErr w:type="spellStart"/>
      <w:r w:rsidR="00BA19EC" w:rsidRPr="00BA19EC">
        <w:rPr>
          <w:rFonts w:ascii="Times New Roman" w:hAnsi="Times New Roman" w:cs="Times New Roman"/>
          <w:sz w:val="28"/>
          <w:szCs w:val="30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sz w:val="28"/>
          <w:szCs w:val="30"/>
        </w:rPr>
        <w:t xml:space="preserve"> район </w:t>
      </w:r>
      <w:r w:rsidRPr="00913E5C">
        <w:rPr>
          <w:rFonts w:ascii="Times New Roman" w:hAnsi="Times New Roman" w:cs="Times New Roman"/>
          <w:sz w:val="28"/>
          <w:szCs w:val="30"/>
        </w:rPr>
        <w:t>Республики Башкортостан, члены Комиссии, в должностные обязанности которых входит работа со сведениями о доходах и расходах, виновные в их разглашении или использовании в целях, не предусмотренных законодательством Российской Федерации, несут ответственность в соответствии с законодательством Российской Федерации.</w:t>
      </w:r>
    </w:p>
    <w:p w:rsidR="00913E5C" w:rsidRDefault="00913E5C" w:rsidP="00BA19EC">
      <w:pPr>
        <w:pStyle w:val="a3"/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30"/>
        </w:rPr>
      </w:pPr>
      <w:r w:rsidRPr="00913E5C">
        <w:rPr>
          <w:rFonts w:ascii="Times New Roman" w:hAnsi="Times New Roman" w:cs="Times New Roman"/>
          <w:sz w:val="28"/>
          <w:szCs w:val="30"/>
        </w:rPr>
        <w:t xml:space="preserve">10. В случае непредставления либо представления заведомо недостоверных или неполных сведений о доходах и расходах Депутат </w:t>
      </w:r>
      <w:r w:rsidR="00BA19EC">
        <w:rPr>
          <w:rFonts w:ascii="Times New Roman" w:hAnsi="Times New Roman" w:cs="Times New Roman"/>
          <w:sz w:val="28"/>
          <w:szCs w:val="30"/>
        </w:rPr>
        <w:t xml:space="preserve">несет ответственность </w:t>
      </w:r>
      <w:r w:rsidRPr="00913E5C">
        <w:rPr>
          <w:rFonts w:ascii="Times New Roman" w:hAnsi="Times New Roman" w:cs="Times New Roman"/>
          <w:sz w:val="28"/>
          <w:szCs w:val="30"/>
        </w:rPr>
        <w:t>в соответствии с действующим законодательством.</w:t>
      </w:r>
    </w:p>
    <w:p w:rsidR="00913E5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913E5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30"/>
        </w:rPr>
      </w:pPr>
    </w:p>
    <w:p w:rsidR="00913E5C" w:rsidRPr="00AB45E1" w:rsidRDefault="00913E5C" w:rsidP="00913E5C">
      <w:pPr>
        <w:tabs>
          <w:tab w:val="left" w:pos="4424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5E1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  <w:r>
        <w:rPr>
          <w:rFonts w:ascii="Times New Roman" w:hAnsi="Times New Roman" w:cs="Times New Roman"/>
          <w:sz w:val="28"/>
          <w:szCs w:val="28"/>
        </w:rPr>
        <w:t xml:space="preserve"> № 2</w:t>
      </w:r>
    </w:p>
    <w:p w:rsidR="00913E5C" w:rsidRPr="00C2594A" w:rsidRDefault="00913E5C" w:rsidP="00913E5C">
      <w:pPr>
        <w:pStyle w:val="a3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 w:rsidRPr="0047537C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решению С</w:t>
      </w:r>
      <w:r w:rsidRPr="00C2594A">
        <w:rPr>
          <w:rFonts w:ascii="Times New Roman" w:hAnsi="Times New Roman" w:cs="Times New Roman"/>
          <w:sz w:val="28"/>
          <w:szCs w:val="28"/>
        </w:rPr>
        <w:t xml:space="preserve">овета </w:t>
      </w:r>
    </w:p>
    <w:p w:rsidR="00913E5C" w:rsidRDefault="00934002" w:rsidP="00913E5C">
      <w:pPr>
        <w:pStyle w:val="a3"/>
        <w:tabs>
          <w:tab w:val="left" w:pos="4424"/>
        </w:tabs>
        <w:spacing w:after="0" w:line="240" w:lineRule="auto"/>
        <w:ind w:left="5245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Челкаковский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от </w:t>
      </w:r>
      <w:r w:rsidR="00D15BD1">
        <w:rPr>
          <w:rFonts w:ascii="Times New Roman" w:hAnsi="Times New Roman" w:cs="Times New Roman"/>
          <w:sz w:val="28"/>
          <w:szCs w:val="28"/>
        </w:rPr>
        <w:t xml:space="preserve">19 апреля </w:t>
      </w:r>
      <w:r>
        <w:rPr>
          <w:rFonts w:ascii="Times New Roman" w:hAnsi="Times New Roman" w:cs="Times New Roman"/>
          <w:sz w:val="28"/>
          <w:szCs w:val="28"/>
        </w:rPr>
        <w:t>2016г. №</w:t>
      </w:r>
      <w:r w:rsidR="00D15BD1">
        <w:rPr>
          <w:rFonts w:ascii="Times New Roman" w:hAnsi="Times New Roman" w:cs="Times New Roman"/>
          <w:sz w:val="28"/>
          <w:szCs w:val="28"/>
        </w:rPr>
        <w:t>42</w:t>
      </w: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13E5C" w:rsidRPr="0047537C" w:rsidRDefault="00913E5C" w:rsidP="00913E5C">
      <w:pPr>
        <w:pStyle w:val="a3"/>
        <w:tabs>
          <w:tab w:val="left" w:pos="4424"/>
        </w:tabs>
        <w:spacing w:line="240" w:lineRule="auto"/>
        <w:ind w:left="5245"/>
        <w:rPr>
          <w:rFonts w:ascii="Times New Roman" w:hAnsi="Times New Roman" w:cs="Times New Roman"/>
          <w:sz w:val="28"/>
          <w:szCs w:val="28"/>
        </w:rPr>
      </w:pP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gramStart"/>
      <w:r w:rsidRPr="00906F18">
        <w:rPr>
          <w:rFonts w:ascii="Times New Roman" w:hAnsi="Times New Roman" w:cs="Times New Roman"/>
          <w:b/>
          <w:sz w:val="28"/>
          <w:szCs w:val="28"/>
        </w:rPr>
        <w:t>контролю за</w:t>
      </w:r>
      <w:proofErr w:type="gramEnd"/>
      <w:r w:rsidRPr="00906F18">
        <w:rPr>
          <w:rFonts w:ascii="Times New Roman" w:hAnsi="Times New Roman" w:cs="Times New Roman"/>
          <w:b/>
          <w:sz w:val="28"/>
          <w:szCs w:val="28"/>
        </w:rPr>
        <w:t xml:space="preserve"> достоверностью </w:t>
      </w:r>
    </w:p>
    <w:p w:rsidR="00913E5C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F18">
        <w:rPr>
          <w:rFonts w:ascii="Times New Roman" w:hAnsi="Times New Roman" w:cs="Times New Roman"/>
          <w:b/>
          <w:sz w:val="28"/>
          <w:szCs w:val="28"/>
        </w:rPr>
        <w:t>сведений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6F18">
        <w:rPr>
          <w:rFonts w:ascii="Times New Roman" w:hAnsi="Times New Roman" w:cs="Times New Roman"/>
          <w:b/>
          <w:sz w:val="28"/>
          <w:szCs w:val="28"/>
        </w:rPr>
        <w:t>о доходах, расходах, об имуществе и обязательствах имущественного характера</w:t>
      </w:r>
      <w:r>
        <w:rPr>
          <w:rFonts w:ascii="Times New Roman" w:hAnsi="Times New Roman" w:cs="Times New Roman"/>
          <w:b/>
          <w:sz w:val="28"/>
          <w:szCs w:val="28"/>
        </w:rPr>
        <w:t>,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представляемых депутатами</w:t>
      </w:r>
      <w:r w:rsidRPr="00906F18">
        <w:rPr>
          <w:rFonts w:ascii="Times New Roman" w:hAnsi="Times New Roman" w:cs="Times New Roman"/>
          <w:b/>
          <w:sz w:val="28"/>
          <w:szCs w:val="28"/>
        </w:rPr>
        <w:t xml:space="preserve"> Совета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  <w:proofErr w:type="spellStart"/>
      <w:r w:rsidR="00934002">
        <w:rPr>
          <w:rFonts w:ascii="Times New Roman" w:hAnsi="Times New Roman" w:cs="Times New Roman"/>
          <w:b/>
          <w:sz w:val="28"/>
          <w:szCs w:val="28"/>
        </w:rPr>
        <w:t>Челкаковский</w:t>
      </w:r>
      <w:proofErr w:type="spellEnd"/>
      <w:r w:rsidR="00BA19EC" w:rsidRPr="00D47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19EC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</w:t>
      </w:r>
      <w:r w:rsidR="00BA19EC" w:rsidRPr="00410B74">
        <w:rPr>
          <w:rFonts w:ascii="Times New Roman" w:hAnsi="Times New Roman" w:cs="Times New Roman"/>
          <w:b/>
          <w:sz w:val="28"/>
          <w:szCs w:val="28"/>
        </w:rPr>
        <w:t>района</w:t>
      </w:r>
      <w:r w:rsidR="00BA19EC" w:rsidRPr="00ED19B3">
        <w:rPr>
          <w:rFonts w:ascii="Times New Roman" w:hAnsi="Times New Roman" w:cs="Times New Roman"/>
          <w:b/>
          <w:szCs w:val="28"/>
        </w:rPr>
        <w:t xml:space="preserve"> </w:t>
      </w:r>
      <w:proofErr w:type="spellStart"/>
      <w:r w:rsidR="00BA19EC" w:rsidRPr="00BA19EC">
        <w:rPr>
          <w:rFonts w:ascii="Times New Roman" w:hAnsi="Times New Roman" w:cs="Times New Roman"/>
          <w:b/>
          <w:sz w:val="28"/>
          <w:szCs w:val="28"/>
        </w:rPr>
        <w:t>Бураевский</w:t>
      </w:r>
      <w:proofErr w:type="spellEnd"/>
      <w:r w:rsidR="00BA19EC" w:rsidRPr="00BA19EC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BA19EC">
        <w:rPr>
          <w:rFonts w:ascii="Times New Roman" w:hAnsi="Times New Roman" w:cs="Times New Roman"/>
          <w:b/>
          <w:szCs w:val="28"/>
        </w:rPr>
        <w:t xml:space="preserve"> </w:t>
      </w:r>
      <w:bookmarkStart w:id="0" w:name="_GoBack"/>
      <w:bookmarkEnd w:id="0"/>
      <w:r w:rsidRPr="00FA0501">
        <w:rPr>
          <w:rFonts w:ascii="Times New Roman" w:hAnsi="Times New Roman" w:cs="Times New Roman"/>
          <w:b/>
          <w:sz w:val="28"/>
          <w:szCs w:val="28"/>
        </w:rPr>
        <w:t>Республики Башкортостан</w:t>
      </w:r>
      <w:r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13E5C" w:rsidRPr="00DC4C40" w:rsidRDefault="00913E5C" w:rsidP="00913E5C">
      <w:pPr>
        <w:pStyle w:val="a3"/>
        <w:tabs>
          <w:tab w:val="left" w:pos="4424"/>
        </w:tabs>
        <w:spacing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 также </w:t>
      </w:r>
      <w:r w:rsidRPr="00906F18">
        <w:rPr>
          <w:rFonts w:ascii="Times New Roman" w:hAnsi="Times New Roman" w:cs="Times New Roman"/>
          <w:b/>
          <w:sz w:val="28"/>
          <w:szCs w:val="28"/>
        </w:rPr>
        <w:t>по урегулированию конфликта интересов</w:t>
      </w:r>
    </w:p>
    <w:p w:rsidR="00913E5C" w:rsidRPr="0047537C" w:rsidRDefault="00913E5C" w:rsidP="00913E5C">
      <w:pPr>
        <w:pStyle w:val="a3"/>
        <w:tabs>
          <w:tab w:val="left" w:pos="4424"/>
          <w:tab w:val="left" w:pos="5610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913E5C" w:rsidRPr="0047537C" w:rsidRDefault="00913E5C" w:rsidP="00913E5C">
      <w:pPr>
        <w:pStyle w:val="a3"/>
        <w:tabs>
          <w:tab w:val="left" w:pos="442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29"/>
        <w:gridCol w:w="707"/>
        <w:gridCol w:w="5819"/>
      </w:tblGrid>
      <w:tr w:rsidR="00913E5C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Председатель Комиссии</w:t>
            </w:r>
          </w:p>
        </w:tc>
        <w:tc>
          <w:tcPr>
            <w:tcW w:w="746" w:type="dxa"/>
          </w:tcPr>
          <w:p w:rsidR="00913E5C" w:rsidRDefault="00913E5C" w:rsidP="00934002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  <w:r w:rsidR="00934002">
              <w:rPr>
                <w:rFonts w:ascii="Times New Roman" w:hAnsi="Times New Roman" w:cs="Times New Roman"/>
                <w:sz w:val="28"/>
                <w:szCs w:val="30"/>
              </w:rPr>
              <w:t xml:space="preserve"> </w:t>
            </w:r>
          </w:p>
        </w:tc>
        <w:tc>
          <w:tcPr>
            <w:tcW w:w="6202" w:type="dxa"/>
          </w:tcPr>
          <w:p w:rsidR="00913E5C" w:rsidRDefault="00934002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Нигаматьянов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Р.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30"/>
              </w:rPr>
              <w:t>Р</w:t>
            </w:r>
            <w:proofErr w:type="gramEnd"/>
          </w:p>
        </w:tc>
      </w:tr>
      <w:tr w:rsidR="00913E5C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Секретарь Комиссии</w:t>
            </w:r>
          </w:p>
        </w:tc>
        <w:tc>
          <w:tcPr>
            <w:tcW w:w="746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13E5C" w:rsidRDefault="00934002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Нургалиев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А.Р.</w:t>
            </w:r>
          </w:p>
        </w:tc>
      </w:tr>
      <w:tr w:rsidR="00913E5C" w:rsidTr="00727FEE">
        <w:tc>
          <w:tcPr>
            <w:tcW w:w="3473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Члены Комиссии</w:t>
            </w:r>
          </w:p>
        </w:tc>
        <w:tc>
          <w:tcPr>
            <w:tcW w:w="746" w:type="dxa"/>
          </w:tcPr>
          <w:p w:rsidR="00913E5C" w:rsidRDefault="00913E5C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-</w:t>
            </w:r>
          </w:p>
        </w:tc>
        <w:tc>
          <w:tcPr>
            <w:tcW w:w="6202" w:type="dxa"/>
          </w:tcPr>
          <w:p w:rsidR="00913E5C" w:rsidRDefault="00934002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r>
              <w:rPr>
                <w:rFonts w:ascii="Times New Roman" w:hAnsi="Times New Roman" w:cs="Times New Roman"/>
                <w:sz w:val="28"/>
                <w:szCs w:val="30"/>
              </w:rPr>
              <w:t>Садиков И.З.</w:t>
            </w:r>
          </w:p>
          <w:p w:rsidR="00934002" w:rsidRDefault="008B6A7D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Аитов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Р.Р.</w:t>
            </w:r>
          </w:p>
          <w:p w:rsidR="00934002" w:rsidRDefault="00934002" w:rsidP="00727FEE">
            <w:pPr>
              <w:tabs>
                <w:tab w:val="left" w:pos="4424"/>
              </w:tabs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30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30"/>
              </w:rPr>
              <w:t>Шайхутдинов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30"/>
              </w:rPr>
              <w:t xml:space="preserve"> З.З.</w:t>
            </w:r>
          </w:p>
        </w:tc>
      </w:tr>
    </w:tbl>
    <w:p w:rsidR="00913E5C" w:rsidRDefault="00913E5C" w:rsidP="00913E5C">
      <w:pPr>
        <w:tabs>
          <w:tab w:val="left" w:pos="442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913E5C" w:rsidRPr="001C36CC" w:rsidRDefault="00913E5C" w:rsidP="00913E5C">
      <w:pPr>
        <w:pStyle w:val="a3"/>
        <w:spacing w:line="216" w:lineRule="auto"/>
        <w:ind w:left="0"/>
        <w:rPr>
          <w:rFonts w:ascii="Times New Roman" w:hAnsi="Times New Roman" w:cs="Times New Roman"/>
          <w:sz w:val="28"/>
          <w:szCs w:val="28"/>
        </w:rPr>
      </w:pPr>
    </w:p>
    <w:sectPr w:rsidR="00913E5C" w:rsidRPr="001C36CC" w:rsidSect="00DE4E56">
      <w:headerReference w:type="default" r:id="rId10"/>
      <w:pgSz w:w="11906" w:h="16838" w:code="9"/>
      <w:pgMar w:top="1418" w:right="566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46" w:rsidRDefault="00551046" w:rsidP="00AF007A">
      <w:pPr>
        <w:spacing w:after="0" w:line="240" w:lineRule="auto"/>
      </w:pPr>
      <w:r>
        <w:separator/>
      </w:r>
    </w:p>
  </w:endnote>
  <w:endnote w:type="continuationSeparator" w:id="0">
    <w:p w:rsidR="00551046" w:rsidRDefault="00551046" w:rsidP="00AF0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7Ari">
    <w:altName w:val="Symbol"/>
    <w:charset w:val="02"/>
    <w:family w:val="swiss"/>
    <w:pitch w:val="variable"/>
    <w:sig w:usb0="00000000" w:usb1="10000000" w:usb2="00000000" w:usb3="00000000" w:csb0="80000000" w:csb1="00000000"/>
  </w:font>
  <w:font w:name="B8TNR">
    <w:altName w:val="Times New Roman"/>
    <w:charset w:val="CC"/>
    <w:family w:val="roman"/>
    <w:pitch w:val="variable"/>
    <w:sig w:usb0="20007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46" w:rsidRDefault="00551046" w:rsidP="00AF007A">
      <w:pPr>
        <w:spacing w:after="0" w:line="240" w:lineRule="auto"/>
      </w:pPr>
      <w:r>
        <w:separator/>
      </w:r>
    </w:p>
  </w:footnote>
  <w:footnote w:type="continuationSeparator" w:id="0">
    <w:p w:rsidR="00551046" w:rsidRDefault="00551046" w:rsidP="00AF0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5683866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0"/>
      </w:rPr>
    </w:sdtEndPr>
    <w:sdtContent>
      <w:p w:rsidR="00AF007A" w:rsidRPr="00AF007A" w:rsidRDefault="00F32CC0">
        <w:pPr>
          <w:pStyle w:val="a7"/>
          <w:jc w:val="center"/>
          <w:rPr>
            <w:rFonts w:ascii="Times New Roman" w:hAnsi="Times New Roman" w:cs="Times New Roman"/>
            <w:sz w:val="20"/>
          </w:rPr>
        </w:pPr>
        <w:r w:rsidRPr="00AF007A">
          <w:rPr>
            <w:rFonts w:ascii="Times New Roman" w:hAnsi="Times New Roman" w:cs="Times New Roman"/>
            <w:sz w:val="20"/>
          </w:rPr>
          <w:fldChar w:fldCharType="begin"/>
        </w:r>
        <w:r w:rsidR="00AF007A" w:rsidRPr="00AF007A">
          <w:rPr>
            <w:rFonts w:ascii="Times New Roman" w:hAnsi="Times New Roman" w:cs="Times New Roman"/>
            <w:sz w:val="20"/>
          </w:rPr>
          <w:instrText>PAGE   \* MERGEFORMAT</w:instrText>
        </w:r>
        <w:r w:rsidRPr="00AF007A">
          <w:rPr>
            <w:rFonts w:ascii="Times New Roman" w:hAnsi="Times New Roman" w:cs="Times New Roman"/>
            <w:sz w:val="20"/>
          </w:rPr>
          <w:fldChar w:fldCharType="separate"/>
        </w:r>
        <w:r w:rsidR="00D15BD1">
          <w:rPr>
            <w:rFonts w:ascii="Times New Roman" w:hAnsi="Times New Roman" w:cs="Times New Roman"/>
            <w:noProof/>
            <w:sz w:val="20"/>
          </w:rPr>
          <w:t>5</w:t>
        </w:r>
        <w:r w:rsidRPr="00AF007A">
          <w:rPr>
            <w:rFonts w:ascii="Times New Roman" w:hAnsi="Times New Roman" w:cs="Times New Roman"/>
            <w:sz w:val="20"/>
          </w:rPr>
          <w:fldChar w:fldCharType="end"/>
        </w:r>
      </w:p>
    </w:sdtContent>
  </w:sdt>
  <w:p w:rsidR="00AF007A" w:rsidRDefault="00AF007A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164144"/>
    <w:multiLevelType w:val="hybridMultilevel"/>
    <w:tmpl w:val="19145780"/>
    <w:lvl w:ilvl="0" w:tplc="25D4A418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3BF6D7D"/>
    <w:multiLevelType w:val="hybridMultilevel"/>
    <w:tmpl w:val="4EA691D4"/>
    <w:lvl w:ilvl="0" w:tplc="15CA6970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71D155C"/>
    <w:multiLevelType w:val="hybridMultilevel"/>
    <w:tmpl w:val="B2446290"/>
    <w:lvl w:ilvl="0" w:tplc="876EF33A">
      <w:start w:val="1"/>
      <w:numFmt w:val="decimal"/>
      <w:lvlText w:val="%1."/>
      <w:lvlJc w:val="left"/>
      <w:pPr>
        <w:ind w:left="1939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6F1CE6"/>
    <w:multiLevelType w:val="hybridMultilevel"/>
    <w:tmpl w:val="FD2AD77E"/>
    <w:lvl w:ilvl="0" w:tplc="7B48E3B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B8F60C6"/>
    <w:multiLevelType w:val="hybridMultilevel"/>
    <w:tmpl w:val="D38400C0"/>
    <w:lvl w:ilvl="0" w:tplc="856631E0">
      <w:start w:val="1"/>
      <w:numFmt w:val="upperRoman"/>
      <w:lvlText w:val="%1."/>
      <w:lvlJc w:val="left"/>
      <w:pPr>
        <w:ind w:left="214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5">
    <w:nsid w:val="6A910BBA"/>
    <w:multiLevelType w:val="hybridMultilevel"/>
    <w:tmpl w:val="F9024676"/>
    <w:lvl w:ilvl="0" w:tplc="701A058A">
      <w:start w:val="1"/>
      <w:numFmt w:val="decimal"/>
      <w:lvlText w:val="%1."/>
      <w:lvlJc w:val="left"/>
      <w:pPr>
        <w:ind w:left="1954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23E7B6E"/>
    <w:multiLevelType w:val="hybridMultilevel"/>
    <w:tmpl w:val="E6A27344"/>
    <w:lvl w:ilvl="0" w:tplc="2EC81C08">
      <w:start w:val="1"/>
      <w:numFmt w:val="decimal"/>
      <w:lvlText w:val="%1)"/>
      <w:lvlJc w:val="left"/>
      <w:pPr>
        <w:ind w:left="2014" w:hanging="13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1CF1"/>
    <w:rsid w:val="00073735"/>
    <w:rsid w:val="000B4EF5"/>
    <w:rsid w:val="000C3613"/>
    <w:rsid w:val="000F2299"/>
    <w:rsid w:val="0013273A"/>
    <w:rsid w:val="0018168A"/>
    <w:rsid w:val="00192FAF"/>
    <w:rsid w:val="00196795"/>
    <w:rsid w:val="001B6C4A"/>
    <w:rsid w:val="001C36CC"/>
    <w:rsid w:val="001E2558"/>
    <w:rsid w:val="001F0722"/>
    <w:rsid w:val="001F5AB7"/>
    <w:rsid w:val="001F5C29"/>
    <w:rsid w:val="00214060"/>
    <w:rsid w:val="00240D52"/>
    <w:rsid w:val="00274C5C"/>
    <w:rsid w:val="002810D3"/>
    <w:rsid w:val="002A21BA"/>
    <w:rsid w:val="002A57E5"/>
    <w:rsid w:val="002B16A0"/>
    <w:rsid w:val="002B61A3"/>
    <w:rsid w:val="002D79A3"/>
    <w:rsid w:val="002F7684"/>
    <w:rsid w:val="003166B5"/>
    <w:rsid w:val="003310DC"/>
    <w:rsid w:val="00351CF1"/>
    <w:rsid w:val="0035231B"/>
    <w:rsid w:val="00364B84"/>
    <w:rsid w:val="0036634E"/>
    <w:rsid w:val="00370FB1"/>
    <w:rsid w:val="0038199F"/>
    <w:rsid w:val="003A4DE7"/>
    <w:rsid w:val="003C1F6C"/>
    <w:rsid w:val="003D2441"/>
    <w:rsid w:val="003D5359"/>
    <w:rsid w:val="003D76FC"/>
    <w:rsid w:val="003D7B4A"/>
    <w:rsid w:val="003E34EC"/>
    <w:rsid w:val="003F595B"/>
    <w:rsid w:val="00410B74"/>
    <w:rsid w:val="004210F6"/>
    <w:rsid w:val="0042405F"/>
    <w:rsid w:val="004268D9"/>
    <w:rsid w:val="00436201"/>
    <w:rsid w:val="0047537C"/>
    <w:rsid w:val="00480F4E"/>
    <w:rsid w:val="00490514"/>
    <w:rsid w:val="00516D57"/>
    <w:rsid w:val="00527F65"/>
    <w:rsid w:val="005458CC"/>
    <w:rsid w:val="00547209"/>
    <w:rsid w:val="005474EC"/>
    <w:rsid w:val="00547E86"/>
    <w:rsid w:val="00551046"/>
    <w:rsid w:val="005634D9"/>
    <w:rsid w:val="00596A44"/>
    <w:rsid w:val="005E0599"/>
    <w:rsid w:val="005F010D"/>
    <w:rsid w:val="006223D2"/>
    <w:rsid w:val="00625FC0"/>
    <w:rsid w:val="006414EC"/>
    <w:rsid w:val="00661108"/>
    <w:rsid w:val="0067541C"/>
    <w:rsid w:val="006768F2"/>
    <w:rsid w:val="006A6B6E"/>
    <w:rsid w:val="006D6BEB"/>
    <w:rsid w:val="006E0882"/>
    <w:rsid w:val="006F7FA9"/>
    <w:rsid w:val="00730786"/>
    <w:rsid w:val="0073493D"/>
    <w:rsid w:val="00752EDC"/>
    <w:rsid w:val="00765B37"/>
    <w:rsid w:val="00791B2E"/>
    <w:rsid w:val="007976CD"/>
    <w:rsid w:val="00797F29"/>
    <w:rsid w:val="007C43BF"/>
    <w:rsid w:val="007F461A"/>
    <w:rsid w:val="008440C3"/>
    <w:rsid w:val="0085564A"/>
    <w:rsid w:val="008635BA"/>
    <w:rsid w:val="00877C23"/>
    <w:rsid w:val="00887BD0"/>
    <w:rsid w:val="008B6A7D"/>
    <w:rsid w:val="008C310F"/>
    <w:rsid w:val="008D0DD3"/>
    <w:rsid w:val="009022F5"/>
    <w:rsid w:val="00907853"/>
    <w:rsid w:val="00913E5C"/>
    <w:rsid w:val="00934002"/>
    <w:rsid w:val="00952FDE"/>
    <w:rsid w:val="00971CC0"/>
    <w:rsid w:val="009A1C38"/>
    <w:rsid w:val="009A4884"/>
    <w:rsid w:val="009A509E"/>
    <w:rsid w:val="009B5989"/>
    <w:rsid w:val="009C098C"/>
    <w:rsid w:val="009C1163"/>
    <w:rsid w:val="009C3F4B"/>
    <w:rsid w:val="009C6B5B"/>
    <w:rsid w:val="009E274C"/>
    <w:rsid w:val="009F0AAD"/>
    <w:rsid w:val="009F5DC3"/>
    <w:rsid w:val="00A010BA"/>
    <w:rsid w:val="00A03DFB"/>
    <w:rsid w:val="00A04CA9"/>
    <w:rsid w:val="00A24467"/>
    <w:rsid w:val="00A26EB4"/>
    <w:rsid w:val="00A47E7D"/>
    <w:rsid w:val="00A529C2"/>
    <w:rsid w:val="00A922BA"/>
    <w:rsid w:val="00AA47DB"/>
    <w:rsid w:val="00AB777E"/>
    <w:rsid w:val="00AE6452"/>
    <w:rsid w:val="00AF007A"/>
    <w:rsid w:val="00AF4802"/>
    <w:rsid w:val="00AF5A7C"/>
    <w:rsid w:val="00B11D1C"/>
    <w:rsid w:val="00B17040"/>
    <w:rsid w:val="00B22082"/>
    <w:rsid w:val="00B66357"/>
    <w:rsid w:val="00BA19EC"/>
    <w:rsid w:val="00BD0A37"/>
    <w:rsid w:val="00BE264D"/>
    <w:rsid w:val="00BF5802"/>
    <w:rsid w:val="00C33A8D"/>
    <w:rsid w:val="00C34775"/>
    <w:rsid w:val="00C52FC7"/>
    <w:rsid w:val="00C84302"/>
    <w:rsid w:val="00CB2851"/>
    <w:rsid w:val="00CD39C8"/>
    <w:rsid w:val="00CE7714"/>
    <w:rsid w:val="00CE7BB8"/>
    <w:rsid w:val="00D15BD1"/>
    <w:rsid w:val="00D209C8"/>
    <w:rsid w:val="00D329AF"/>
    <w:rsid w:val="00D4716D"/>
    <w:rsid w:val="00D63AE5"/>
    <w:rsid w:val="00D960D3"/>
    <w:rsid w:val="00DC4C40"/>
    <w:rsid w:val="00DD592B"/>
    <w:rsid w:val="00DE4E56"/>
    <w:rsid w:val="00DF0BB4"/>
    <w:rsid w:val="00DF791A"/>
    <w:rsid w:val="00E12E70"/>
    <w:rsid w:val="00E3182D"/>
    <w:rsid w:val="00E3233E"/>
    <w:rsid w:val="00E415EB"/>
    <w:rsid w:val="00E45B1D"/>
    <w:rsid w:val="00EC03FB"/>
    <w:rsid w:val="00ED19B3"/>
    <w:rsid w:val="00EE1FAD"/>
    <w:rsid w:val="00EF0816"/>
    <w:rsid w:val="00F0599C"/>
    <w:rsid w:val="00F13319"/>
    <w:rsid w:val="00F32CC0"/>
    <w:rsid w:val="00F56FA9"/>
    <w:rsid w:val="00F72AC1"/>
    <w:rsid w:val="00F82CC4"/>
    <w:rsid w:val="00F87289"/>
    <w:rsid w:val="00FB25CE"/>
    <w:rsid w:val="00FC413F"/>
    <w:rsid w:val="00FD44ED"/>
    <w:rsid w:val="00FE0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EB4"/>
  </w:style>
  <w:style w:type="paragraph" w:styleId="3">
    <w:name w:val="heading 3"/>
    <w:basedOn w:val="a"/>
    <w:next w:val="a"/>
    <w:link w:val="30"/>
    <w:semiHidden/>
    <w:unhideWhenUsed/>
    <w:qFormat/>
    <w:rsid w:val="00DE4E56"/>
    <w:pPr>
      <w:keepNext/>
      <w:spacing w:after="0" w:line="360" w:lineRule="exact"/>
      <w:jc w:val="center"/>
      <w:outlineLvl w:val="2"/>
    </w:pPr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  <w:style w:type="character" w:customStyle="1" w:styleId="30">
    <w:name w:val="Заголовок 3 Знак"/>
    <w:basedOn w:val="a0"/>
    <w:link w:val="3"/>
    <w:semiHidden/>
    <w:rsid w:val="00DE4E56"/>
    <w:rPr>
      <w:rFonts w:ascii="Times New Roman" w:eastAsia="Times New Roman" w:hAnsi="Times New Roman" w:cs="Times New Roman"/>
      <w:b/>
      <w:bCs/>
      <w:color w:val="0000FF"/>
      <w:sz w:val="19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AC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DC4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C40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5E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AF007A"/>
  </w:style>
  <w:style w:type="paragraph" w:styleId="a9">
    <w:name w:val="footer"/>
    <w:basedOn w:val="a"/>
    <w:link w:val="aa"/>
    <w:uiPriority w:val="99"/>
    <w:unhideWhenUsed/>
    <w:rsid w:val="00AF007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F00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64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829EC2-D7E1-4298-A6F3-5F7180F567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1203</Words>
  <Characters>6861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Президента Республики Башкортостан</Company>
  <LinksUpToDate>false</LinksUpToDate>
  <CharactersWithSpaces>8048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Рамазанов Раиль Ахметгалиевич</dc:creator>
  <cp:lastModifiedBy>RePack by SPecialiST</cp:lastModifiedBy>
  <cp:revision>8</cp:revision>
  <cp:lastPrinted>2016-04-20T04:53:00Z</cp:lastPrinted>
  <dcterms:created xsi:type="dcterms:W3CDTF">2016-04-19T10:19:00Z</dcterms:created>
  <dcterms:modified xsi:type="dcterms:W3CDTF">2016-04-20T04:56:00Z</dcterms:modified>
</cp:coreProperties>
</file>