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30" w:rsidRPr="00E63930" w:rsidRDefault="00E63930" w:rsidP="000A255C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ИЗВЕЩЕНИЕ</w:t>
      </w:r>
    </w:p>
    <w:p w:rsidR="00E63930" w:rsidRPr="00E63930" w:rsidRDefault="00E63930" w:rsidP="000A25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Министерство земельных и имущественных отношений Республики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Башкортостан извещает о проведении на территории муниципальных районов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Республики Башкортостан в 2018 году государственной кадастровой оценки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земельных участков в составе земель промышленности и иного специального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назначения, а также в составе земель особо охраняемых территорий и объектов.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С 14 августа 2017 года Государственное бюджетное учреждение Республики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Башкортостан «Государственная кадастровая оценка и Техническая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инвентаризация» (ГБУ РБ «ГКО и ТИ») начинает прием деклараций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правообладателей объектов недвижимости о характеристиках соответствующих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объектов недвижимости в целях сбора и обработки информации, необходимой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для определения кадастровой стоимости.</w:t>
      </w:r>
    </w:p>
    <w:p w:rsidR="00E63930" w:rsidRPr="00E63930" w:rsidRDefault="00E63930" w:rsidP="000A25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Декларация представляется в ГБУ РБ «ГКО и ТИ» лично либо по почте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в порядке, утвержденном приказом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Минэкономразвитя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 xml:space="preserve"> РФ от 27 декабря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2016 года №846, по установленной форме, опубликованной на </w:t>
      </w:r>
      <w:proofErr w:type="gramStart"/>
      <w:r w:rsidRPr="00E63930"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3930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E63930">
        <w:rPr>
          <w:rFonts w:ascii="Times New Roman" w:hAnsi="Times New Roman" w:cs="Times New Roman"/>
          <w:sz w:val="20"/>
          <w:szCs w:val="20"/>
        </w:rPr>
        <w:t xml:space="preserve"> btirb.ru или официальном сайте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Минземимущества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 xml:space="preserve"> РБ.</w:t>
      </w:r>
    </w:p>
    <w:p w:rsidR="00E63930" w:rsidRPr="00E63930" w:rsidRDefault="00E63930" w:rsidP="000A25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Прием деклараций осуществляется по адресам: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450097,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63930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E63930">
        <w:rPr>
          <w:rFonts w:ascii="Times New Roman" w:hAnsi="Times New Roman" w:cs="Times New Roman"/>
          <w:sz w:val="20"/>
          <w:szCs w:val="20"/>
        </w:rPr>
        <w:t>фа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>, ул. Бессонова, д. 26 «А», кабинет канцелярии;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450104,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63930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E63930">
        <w:rPr>
          <w:rFonts w:ascii="Times New Roman" w:hAnsi="Times New Roman" w:cs="Times New Roman"/>
          <w:sz w:val="20"/>
          <w:szCs w:val="20"/>
        </w:rPr>
        <w:t>фа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>, ул. Российская, д.21, кабинет канцелярии.</w:t>
      </w:r>
    </w:p>
    <w:p w:rsidR="00E63930" w:rsidRPr="00E63930" w:rsidRDefault="00E63930" w:rsidP="000A25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Сайты для ознакомления с предварительным перечнем объектов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оценки и получения подробной информации о подаче декларации: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btirb.ru, mziorb.ru.</w:t>
      </w:r>
    </w:p>
    <w:p w:rsidR="00E63930" w:rsidRPr="00E63930" w:rsidRDefault="00E63930" w:rsidP="000A255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3930">
        <w:rPr>
          <w:rFonts w:ascii="Times New Roman" w:hAnsi="Times New Roman" w:cs="Times New Roman"/>
          <w:sz w:val="20"/>
          <w:szCs w:val="20"/>
        </w:rPr>
        <w:t>График работы: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Пн., Вт., Ср.,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Четв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>.: с 8.30-13.00, 13.45-17.30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>: с 8.30-13.00, 13.45-16.45.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Ответственные должностные лица, телефон- 246-89-73: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Заместитель руководителя ГБУ РБ «ГКО и ТИ» -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 xml:space="preserve">Башмакова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Алия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Ришатовна</w:t>
      </w:r>
      <w:proofErr w:type="spellEnd"/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Начальник отдела государственной кадастровой оценки-</w:t>
      </w:r>
    </w:p>
    <w:p w:rsidR="00E63930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3930">
        <w:rPr>
          <w:rFonts w:ascii="Times New Roman" w:hAnsi="Times New Roman" w:cs="Times New Roman"/>
          <w:sz w:val="20"/>
          <w:szCs w:val="20"/>
        </w:rPr>
        <w:t>Саитгалин</w:t>
      </w:r>
      <w:proofErr w:type="spellEnd"/>
      <w:r w:rsidRPr="00E63930">
        <w:rPr>
          <w:rFonts w:ascii="Times New Roman" w:hAnsi="Times New Roman" w:cs="Times New Roman"/>
          <w:sz w:val="20"/>
          <w:szCs w:val="20"/>
        </w:rPr>
        <w:t xml:space="preserve"> Рустам </w:t>
      </w:r>
      <w:proofErr w:type="spellStart"/>
      <w:r w:rsidRPr="00E63930">
        <w:rPr>
          <w:rFonts w:ascii="Times New Roman" w:hAnsi="Times New Roman" w:cs="Times New Roman"/>
          <w:sz w:val="20"/>
          <w:szCs w:val="20"/>
        </w:rPr>
        <w:t>Азаматович</w:t>
      </w:r>
      <w:proofErr w:type="spellEnd"/>
    </w:p>
    <w:p w:rsidR="00CC4B7D" w:rsidRPr="00E63930" w:rsidRDefault="00E63930" w:rsidP="00E6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3930">
        <w:rPr>
          <w:rFonts w:ascii="Times New Roman" w:hAnsi="Times New Roman" w:cs="Times New Roman"/>
          <w:sz w:val="20"/>
          <w:szCs w:val="20"/>
        </w:rPr>
        <w:t>10.08.2017</w:t>
      </w:r>
    </w:p>
    <w:sectPr w:rsidR="00CC4B7D" w:rsidRPr="00E6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6" w:rsidRDefault="00B833F6" w:rsidP="000A255C">
      <w:pPr>
        <w:spacing w:after="0" w:line="240" w:lineRule="auto"/>
      </w:pPr>
      <w:r>
        <w:separator/>
      </w:r>
    </w:p>
  </w:endnote>
  <w:endnote w:type="continuationSeparator" w:id="0">
    <w:p w:rsidR="00B833F6" w:rsidRDefault="00B833F6" w:rsidP="000A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6" w:rsidRDefault="00B833F6" w:rsidP="000A255C">
      <w:pPr>
        <w:spacing w:after="0" w:line="240" w:lineRule="auto"/>
      </w:pPr>
      <w:r>
        <w:separator/>
      </w:r>
    </w:p>
  </w:footnote>
  <w:footnote w:type="continuationSeparator" w:id="0">
    <w:p w:rsidR="00B833F6" w:rsidRDefault="00B833F6" w:rsidP="000A2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0"/>
    <w:rsid w:val="000A255C"/>
    <w:rsid w:val="00B833F6"/>
    <w:rsid w:val="00CC4B7D"/>
    <w:rsid w:val="00E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55C"/>
  </w:style>
  <w:style w:type="paragraph" w:styleId="a5">
    <w:name w:val="footer"/>
    <w:basedOn w:val="a"/>
    <w:link w:val="a6"/>
    <w:uiPriority w:val="99"/>
    <w:unhideWhenUsed/>
    <w:rsid w:val="000A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55C"/>
  </w:style>
  <w:style w:type="paragraph" w:styleId="a5">
    <w:name w:val="footer"/>
    <w:basedOn w:val="a"/>
    <w:link w:val="a6"/>
    <w:uiPriority w:val="99"/>
    <w:unhideWhenUsed/>
    <w:rsid w:val="000A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KUS12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М. Мусин</dc:creator>
  <cp:keywords/>
  <dc:description/>
  <cp:lastModifiedBy>Айдар М. Мусин</cp:lastModifiedBy>
  <cp:revision>2</cp:revision>
  <dcterms:created xsi:type="dcterms:W3CDTF">2017-08-10T12:17:00Z</dcterms:created>
  <dcterms:modified xsi:type="dcterms:W3CDTF">2017-08-10T12:19:00Z</dcterms:modified>
</cp:coreProperties>
</file>