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93" w:rsidRPr="007E3ED2" w:rsidRDefault="007E3B93" w:rsidP="007E3B93">
      <w:pPr>
        <w:jc w:val="center"/>
        <w:rPr>
          <w:b/>
          <w:sz w:val="28"/>
          <w:szCs w:val="28"/>
        </w:rPr>
      </w:pPr>
      <w:r w:rsidRPr="007E3ED2">
        <w:rPr>
          <w:b/>
          <w:sz w:val="28"/>
          <w:szCs w:val="28"/>
        </w:rPr>
        <w:t>ПРОТОКОЛ</w:t>
      </w:r>
    </w:p>
    <w:p w:rsidR="007E3B93" w:rsidRPr="007E3ED2" w:rsidRDefault="007E3B93" w:rsidP="007E3B93">
      <w:pPr>
        <w:jc w:val="center"/>
        <w:rPr>
          <w:b/>
          <w:sz w:val="28"/>
          <w:szCs w:val="28"/>
        </w:rPr>
      </w:pPr>
      <w:r w:rsidRPr="007E3ED2">
        <w:rPr>
          <w:b/>
          <w:sz w:val="28"/>
          <w:szCs w:val="28"/>
        </w:rPr>
        <w:t>ПУБЛИЧНЫХ СЛУШАНИЙ № ЗУ-0</w:t>
      </w:r>
      <w:r w:rsidR="00F92A92" w:rsidRPr="007E3ED2">
        <w:rPr>
          <w:b/>
          <w:sz w:val="28"/>
          <w:szCs w:val="28"/>
        </w:rPr>
        <w:t>1</w:t>
      </w:r>
    </w:p>
    <w:p w:rsidR="007E3B93" w:rsidRPr="00FB5828" w:rsidRDefault="007E3B93" w:rsidP="007E3B93">
      <w:pPr>
        <w:rPr>
          <w:sz w:val="28"/>
          <w:szCs w:val="28"/>
        </w:rPr>
      </w:pPr>
    </w:p>
    <w:p w:rsidR="007E3B93" w:rsidRPr="00FB5828" w:rsidRDefault="007E3B93" w:rsidP="007E3B93">
      <w:pPr>
        <w:rPr>
          <w:sz w:val="28"/>
          <w:szCs w:val="28"/>
        </w:rPr>
      </w:pPr>
      <w:r w:rsidRPr="00FB5828">
        <w:rPr>
          <w:sz w:val="28"/>
          <w:szCs w:val="28"/>
        </w:rPr>
        <w:t xml:space="preserve">Дата проведения: </w:t>
      </w:r>
      <w:r w:rsidR="000674E3">
        <w:rPr>
          <w:sz w:val="28"/>
          <w:szCs w:val="28"/>
        </w:rPr>
        <w:t>18</w:t>
      </w:r>
      <w:r w:rsidR="00501475">
        <w:rPr>
          <w:sz w:val="28"/>
          <w:szCs w:val="28"/>
        </w:rPr>
        <w:t>.0</w:t>
      </w:r>
      <w:r w:rsidR="000674E3">
        <w:rPr>
          <w:sz w:val="28"/>
          <w:szCs w:val="28"/>
        </w:rPr>
        <w:t>7</w:t>
      </w:r>
      <w:r w:rsidR="005954B1" w:rsidRPr="005954B1">
        <w:rPr>
          <w:sz w:val="28"/>
          <w:szCs w:val="28"/>
        </w:rPr>
        <w:t>.20</w:t>
      </w:r>
      <w:r w:rsidR="00337257">
        <w:rPr>
          <w:sz w:val="28"/>
          <w:szCs w:val="28"/>
        </w:rPr>
        <w:t>2</w:t>
      </w:r>
      <w:r w:rsidR="000674E3">
        <w:rPr>
          <w:sz w:val="28"/>
          <w:szCs w:val="28"/>
        </w:rPr>
        <w:t xml:space="preserve">2 </w:t>
      </w:r>
      <w:r w:rsidRPr="00FB5828">
        <w:rPr>
          <w:sz w:val="28"/>
          <w:szCs w:val="28"/>
        </w:rPr>
        <w:t xml:space="preserve"> год</w:t>
      </w:r>
      <w:r w:rsidR="00F92A92">
        <w:rPr>
          <w:sz w:val="28"/>
          <w:szCs w:val="28"/>
        </w:rPr>
        <w:t>а</w:t>
      </w:r>
      <w:r w:rsidRPr="00FB5828">
        <w:rPr>
          <w:sz w:val="28"/>
          <w:szCs w:val="28"/>
        </w:rPr>
        <w:t xml:space="preserve">,  </w:t>
      </w:r>
      <w:r>
        <w:rPr>
          <w:sz w:val="28"/>
          <w:szCs w:val="28"/>
        </w:rPr>
        <w:t>1</w:t>
      </w:r>
      <w:r w:rsidR="00857DF7">
        <w:rPr>
          <w:sz w:val="28"/>
          <w:szCs w:val="28"/>
        </w:rPr>
        <w:t>1</w:t>
      </w:r>
      <w:r w:rsidRPr="00FB5828">
        <w:rPr>
          <w:sz w:val="28"/>
          <w:szCs w:val="28"/>
        </w:rPr>
        <w:t>.00 часов</w:t>
      </w:r>
    </w:p>
    <w:p w:rsidR="007E3B93" w:rsidRPr="00FB5828" w:rsidRDefault="007E3B93" w:rsidP="007E3B93">
      <w:pPr>
        <w:rPr>
          <w:sz w:val="28"/>
          <w:szCs w:val="28"/>
        </w:rPr>
      </w:pPr>
      <w:r w:rsidRPr="00FB5828">
        <w:rPr>
          <w:sz w:val="28"/>
          <w:szCs w:val="28"/>
        </w:rPr>
        <w:t xml:space="preserve">Место проведения: </w:t>
      </w:r>
      <w:proofErr w:type="spellStart"/>
      <w:r w:rsidR="00FB35FF">
        <w:rPr>
          <w:sz w:val="28"/>
          <w:szCs w:val="28"/>
        </w:rPr>
        <w:t>с</w:t>
      </w:r>
      <w:proofErr w:type="gramStart"/>
      <w:r w:rsidR="00FB35FF">
        <w:rPr>
          <w:sz w:val="28"/>
          <w:szCs w:val="28"/>
        </w:rPr>
        <w:t>.Ч</w:t>
      </w:r>
      <w:proofErr w:type="gramEnd"/>
      <w:r w:rsidR="00FB35FF">
        <w:rPr>
          <w:sz w:val="28"/>
          <w:szCs w:val="28"/>
        </w:rPr>
        <w:t>елкаково</w:t>
      </w:r>
      <w:proofErr w:type="spellEnd"/>
      <w:r w:rsidR="004E2538">
        <w:rPr>
          <w:sz w:val="28"/>
          <w:szCs w:val="28"/>
        </w:rPr>
        <w:t xml:space="preserve"> </w:t>
      </w:r>
      <w:r>
        <w:rPr>
          <w:sz w:val="28"/>
          <w:szCs w:val="28"/>
        </w:rPr>
        <w:t xml:space="preserve">, ул. </w:t>
      </w:r>
      <w:r w:rsidR="00FB35FF">
        <w:rPr>
          <w:sz w:val="28"/>
          <w:szCs w:val="28"/>
        </w:rPr>
        <w:t>Пинегина</w:t>
      </w:r>
      <w:r>
        <w:rPr>
          <w:sz w:val="28"/>
          <w:szCs w:val="28"/>
        </w:rPr>
        <w:t>, д.</w:t>
      </w:r>
      <w:r w:rsidR="00FB35FF">
        <w:rPr>
          <w:sz w:val="28"/>
          <w:szCs w:val="28"/>
        </w:rPr>
        <w:t>8</w:t>
      </w:r>
      <w:r w:rsidRPr="00FB5828">
        <w:rPr>
          <w:sz w:val="28"/>
          <w:szCs w:val="28"/>
        </w:rPr>
        <w:t xml:space="preserve">, администрация </w:t>
      </w:r>
      <w:r>
        <w:rPr>
          <w:sz w:val="28"/>
          <w:szCs w:val="28"/>
        </w:rPr>
        <w:t xml:space="preserve">сельского поселения </w:t>
      </w:r>
      <w:r w:rsidR="00FB35FF">
        <w:rPr>
          <w:sz w:val="28"/>
          <w:szCs w:val="28"/>
        </w:rPr>
        <w:t>Челкаковский</w:t>
      </w:r>
      <w:r w:rsidR="007E3ED2">
        <w:rPr>
          <w:sz w:val="28"/>
          <w:szCs w:val="28"/>
        </w:rPr>
        <w:t xml:space="preserve"> </w:t>
      </w:r>
      <w:r w:rsidR="004E2538">
        <w:rPr>
          <w:sz w:val="28"/>
          <w:szCs w:val="28"/>
        </w:rPr>
        <w:t xml:space="preserve"> </w:t>
      </w:r>
      <w:r>
        <w:rPr>
          <w:sz w:val="28"/>
          <w:szCs w:val="28"/>
        </w:rPr>
        <w:t xml:space="preserve"> сельсовет.</w:t>
      </w:r>
    </w:p>
    <w:p w:rsidR="007E3B93" w:rsidRPr="00FB5828" w:rsidRDefault="007E3B93" w:rsidP="007E3B93">
      <w:pPr>
        <w:rPr>
          <w:sz w:val="28"/>
          <w:szCs w:val="28"/>
        </w:rPr>
      </w:pPr>
    </w:p>
    <w:p w:rsidR="007E3B93" w:rsidRPr="00FB5828" w:rsidRDefault="007E3B93" w:rsidP="007E3B93">
      <w:pPr>
        <w:rPr>
          <w:sz w:val="28"/>
          <w:szCs w:val="28"/>
        </w:rPr>
      </w:pPr>
      <w:r w:rsidRPr="00FB5828">
        <w:rPr>
          <w:sz w:val="28"/>
          <w:szCs w:val="28"/>
        </w:rPr>
        <w:t xml:space="preserve">Председательствующий:  </w:t>
      </w:r>
      <w:proofErr w:type="spellStart"/>
      <w:r w:rsidR="00882060">
        <w:rPr>
          <w:sz w:val="28"/>
          <w:szCs w:val="28"/>
        </w:rPr>
        <w:t>Нигам</w:t>
      </w:r>
      <w:r w:rsidR="002C2058">
        <w:rPr>
          <w:sz w:val="28"/>
          <w:szCs w:val="28"/>
        </w:rPr>
        <w:t>а</w:t>
      </w:r>
      <w:r w:rsidR="00882060">
        <w:rPr>
          <w:sz w:val="28"/>
          <w:szCs w:val="28"/>
        </w:rPr>
        <w:t>тьянов</w:t>
      </w:r>
      <w:proofErr w:type="spellEnd"/>
      <w:r w:rsidR="00882060">
        <w:rPr>
          <w:sz w:val="28"/>
          <w:szCs w:val="28"/>
        </w:rPr>
        <w:t xml:space="preserve"> Р.Р.</w:t>
      </w:r>
      <w:r w:rsidRPr="00FB5828">
        <w:rPr>
          <w:sz w:val="28"/>
          <w:szCs w:val="28"/>
        </w:rPr>
        <w:t xml:space="preserve"> –</w:t>
      </w:r>
      <w:r>
        <w:rPr>
          <w:sz w:val="28"/>
          <w:szCs w:val="28"/>
        </w:rPr>
        <w:t xml:space="preserve"> председатель комиссии по </w:t>
      </w:r>
      <w:r w:rsidRPr="00273BE6">
        <w:rPr>
          <w:sz w:val="28"/>
          <w:szCs w:val="28"/>
        </w:rPr>
        <w:t xml:space="preserve">землепользованию и застройке территорий сельского поселения </w:t>
      </w:r>
      <w:r w:rsidR="007E3ED2">
        <w:rPr>
          <w:sz w:val="28"/>
          <w:szCs w:val="28"/>
        </w:rPr>
        <w:t xml:space="preserve"> </w:t>
      </w:r>
      <w:r w:rsidR="00FB35FF">
        <w:rPr>
          <w:sz w:val="28"/>
          <w:szCs w:val="28"/>
        </w:rPr>
        <w:t>Челкаковский</w:t>
      </w:r>
      <w:r>
        <w:rPr>
          <w:sz w:val="28"/>
          <w:szCs w:val="28"/>
        </w:rPr>
        <w:t xml:space="preserve"> </w:t>
      </w:r>
      <w:r w:rsidRPr="00273BE6">
        <w:rPr>
          <w:sz w:val="28"/>
          <w:szCs w:val="28"/>
        </w:rPr>
        <w:t>сельсовет муницип</w:t>
      </w:r>
      <w:r>
        <w:rPr>
          <w:sz w:val="28"/>
          <w:szCs w:val="28"/>
        </w:rPr>
        <w:t>ального района Бураевский район</w:t>
      </w:r>
      <w:r w:rsidR="004E2538">
        <w:rPr>
          <w:sz w:val="28"/>
          <w:szCs w:val="28"/>
        </w:rPr>
        <w:t xml:space="preserve"> </w:t>
      </w:r>
      <w:r>
        <w:rPr>
          <w:sz w:val="28"/>
          <w:szCs w:val="28"/>
        </w:rPr>
        <w:t>(далее комиссия)</w:t>
      </w:r>
      <w:proofErr w:type="gramStart"/>
      <w:r>
        <w:rPr>
          <w:sz w:val="28"/>
          <w:szCs w:val="28"/>
        </w:rPr>
        <w:t xml:space="preserve"> ,</w:t>
      </w:r>
      <w:proofErr w:type="gramEnd"/>
      <w:r>
        <w:rPr>
          <w:sz w:val="28"/>
          <w:szCs w:val="28"/>
        </w:rPr>
        <w:t xml:space="preserve">  г</w:t>
      </w:r>
      <w:r w:rsidRPr="00FB5828">
        <w:rPr>
          <w:sz w:val="28"/>
          <w:szCs w:val="28"/>
        </w:rPr>
        <w:t>лав</w:t>
      </w:r>
      <w:r>
        <w:rPr>
          <w:sz w:val="28"/>
          <w:szCs w:val="28"/>
        </w:rPr>
        <w:t xml:space="preserve">а сельского поселения </w:t>
      </w:r>
      <w:r w:rsidR="00FB35FF">
        <w:rPr>
          <w:sz w:val="28"/>
          <w:szCs w:val="28"/>
        </w:rPr>
        <w:t>Челкаковский</w:t>
      </w:r>
      <w:r>
        <w:rPr>
          <w:sz w:val="28"/>
          <w:szCs w:val="28"/>
        </w:rPr>
        <w:t xml:space="preserve"> сельсовет</w:t>
      </w:r>
      <w:r w:rsidRPr="00FB5828">
        <w:rPr>
          <w:sz w:val="28"/>
          <w:szCs w:val="28"/>
        </w:rPr>
        <w:t>.</w:t>
      </w:r>
    </w:p>
    <w:p w:rsidR="007E3B93" w:rsidRPr="00FB5828" w:rsidRDefault="007E3B93" w:rsidP="007E3B93">
      <w:pPr>
        <w:rPr>
          <w:sz w:val="28"/>
          <w:szCs w:val="28"/>
        </w:rPr>
      </w:pPr>
    </w:p>
    <w:p w:rsidR="007E3B93" w:rsidRPr="00FB5828" w:rsidRDefault="007E3B93" w:rsidP="007E3B93">
      <w:pPr>
        <w:rPr>
          <w:sz w:val="28"/>
          <w:szCs w:val="28"/>
        </w:rPr>
      </w:pPr>
      <w:r w:rsidRPr="00FB5828">
        <w:rPr>
          <w:sz w:val="28"/>
          <w:szCs w:val="28"/>
        </w:rPr>
        <w:t xml:space="preserve">Секретарь публичных слушаний: </w:t>
      </w:r>
      <w:proofErr w:type="spellStart"/>
      <w:r w:rsidR="00882060">
        <w:rPr>
          <w:sz w:val="28"/>
          <w:szCs w:val="28"/>
        </w:rPr>
        <w:t>Фатхлисламова</w:t>
      </w:r>
      <w:proofErr w:type="spellEnd"/>
      <w:r w:rsidR="00882060">
        <w:rPr>
          <w:sz w:val="28"/>
          <w:szCs w:val="28"/>
        </w:rPr>
        <w:t xml:space="preserve"> А.Р.</w:t>
      </w:r>
      <w:r w:rsidRPr="00FB5828">
        <w:rPr>
          <w:sz w:val="28"/>
          <w:szCs w:val="28"/>
        </w:rPr>
        <w:t xml:space="preserve"> – </w:t>
      </w:r>
      <w:r>
        <w:rPr>
          <w:sz w:val="28"/>
          <w:szCs w:val="28"/>
        </w:rPr>
        <w:t xml:space="preserve">секретарь комиссии </w:t>
      </w:r>
      <w:r>
        <w:rPr>
          <w:color w:val="000000"/>
          <w:sz w:val="28"/>
        </w:rPr>
        <w:t>по</w:t>
      </w:r>
      <w:r w:rsidRPr="00FF4114">
        <w:rPr>
          <w:color w:val="000000"/>
          <w:sz w:val="28"/>
        </w:rPr>
        <w:t xml:space="preserve"> </w:t>
      </w:r>
      <w:r w:rsidRPr="00273BE6">
        <w:rPr>
          <w:sz w:val="28"/>
          <w:szCs w:val="28"/>
        </w:rPr>
        <w:t>землепользованию и застройке территорий сельского</w:t>
      </w:r>
      <w:r>
        <w:rPr>
          <w:sz w:val="28"/>
          <w:szCs w:val="28"/>
        </w:rPr>
        <w:t xml:space="preserve"> поселения </w:t>
      </w:r>
      <w:r w:rsidR="00FB35FF">
        <w:rPr>
          <w:sz w:val="28"/>
          <w:szCs w:val="28"/>
        </w:rPr>
        <w:t>Челкаковский</w:t>
      </w:r>
      <w:r>
        <w:rPr>
          <w:sz w:val="28"/>
          <w:szCs w:val="28"/>
        </w:rPr>
        <w:t xml:space="preserve"> сельсовет, управляющий делами сельского поселения </w:t>
      </w:r>
      <w:r w:rsidR="00FB35FF">
        <w:rPr>
          <w:sz w:val="28"/>
          <w:szCs w:val="28"/>
        </w:rPr>
        <w:t>Челкаковский</w:t>
      </w:r>
      <w:r>
        <w:rPr>
          <w:sz w:val="28"/>
          <w:szCs w:val="28"/>
        </w:rPr>
        <w:t xml:space="preserve"> сельсовет </w:t>
      </w:r>
    </w:p>
    <w:p w:rsidR="007E3B93" w:rsidRPr="00FB5828" w:rsidRDefault="007E3B93" w:rsidP="007E3B93">
      <w:pPr>
        <w:rPr>
          <w:sz w:val="28"/>
          <w:szCs w:val="28"/>
        </w:rPr>
      </w:pPr>
    </w:p>
    <w:p w:rsidR="007E3B93" w:rsidRPr="00FB5828" w:rsidRDefault="007E3B93" w:rsidP="007E3B93">
      <w:pPr>
        <w:rPr>
          <w:sz w:val="28"/>
          <w:szCs w:val="28"/>
        </w:rPr>
      </w:pPr>
      <w:r w:rsidRPr="00FB5828">
        <w:rPr>
          <w:sz w:val="28"/>
          <w:szCs w:val="28"/>
        </w:rPr>
        <w:t>Регламент для выступлений:</w:t>
      </w:r>
    </w:p>
    <w:p w:rsidR="007E3B93" w:rsidRPr="00FB5828" w:rsidRDefault="007E3B93" w:rsidP="007E3B93">
      <w:pPr>
        <w:rPr>
          <w:sz w:val="28"/>
          <w:szCs w:val="28"/>
        </w:rPr>
      </w:pPr>
      <w:r w:rsidRPr="00FB5828">
        <w:rPr>
          <w:sz w:val="28"/>
          <w:szCs w:val="28"/>
        </w:rPr>
        <w:t xml:space="preserve"> Основной доклад -  до 1</w:t>
      </w:r>
      <w:r w:rsidR="006408B0">
        <w:rPr>
          <w:sz w:val="28"/>
          <w:szCs w:val="28"/>
        </w:rPr>
        <w:t>0</w:t>
      </w:r>
      <w:r w:rsidRPr="00FB5828">
        <w:rPr>
          <w:sz w:val="28"/>
          <w:szCs w:val="28"/>
        </w:rPr>
        <w:t xml:space="preserve"> мин</w:t>
      </w:r>
      <w:r w:rsidR="007B4C52">
        <w:rPr>
          <w:sz w:val="28"/>
          <w:szCs w:val="28"/>
        </w:rPr>
        <w:t>.</w:t>
      </w:r>
    </w:p>
    <w:p w:rsidR="007E3B93" w:rsidRPr="00FB5828" w:rsidRDefault="007E3B93" w:rsidP="007E3B93">
      <w:pPr>
        <w:rPr>
          <w:sz w:val="28"/>
          <w:szCs w:val="28"/>
        </w:rPr>
      </w:pPr>
      <w:r w:rsidRPr="00FB5828">
        <w:rPr>
          <w:sz w:val="28"/>
          <w:szCs w:val="28"/>
        </w:rPr>
        <w:t xml:space="preserve"> Содоклады -  до</w:t>
      </w:r>
      <w:r w:rsidR="00882060">
        <w:rPr>
          <w:sz w:val="28"/>
          <w:szCs w:val="28"/>
        </w:rPr>
        <w:t xml:space="preserve"> </w:t>
      </w:r>
      <w:r w:rsidR="006408B0">
        <w:rPr>
          <w:sz w:val="28"/>
          <w:szCs w:val="28"/>
        </w:rPr>
        <w:t>5</w:t>
      </w:r>
      <w:r w:rsidRPr="00FB5828">
        <w:rPr>
          <w:sz w:val="28"/>
          <w:szCs w:val="28"/>
        </w:rPr>
        <w:t xml:space="preserve"> мин.</w:t>
      </w:r>
    </w:p>
    <w:p w:rsidR="007E3B93" w:rsidRPr="00FB5828" w:rsidRDefault="007E3B93" w:rsidP="007E3B93">
      <w:pPr>
        <w:rPr>
          <w:sz w:val="28"/>
          <w:szCs w:val="28"/>
        </w:rPr>
      </w:pPr>
      <w:r w:rsidRPr="00FB5828">
        <w:rPr>
          <w:sz w:val="28"/>
          <w:szCs w:val="28"/>
        </w:rPr>
        <w:t xml:space="preserve"> Выступления в прениях - до </w:t>
      </w:r>
      <w:r w:rsidR="006408B0">
        <w:rPr>
          <w:sz w:val="28"/>
          <w:szCs w:val="28"/>
        </w:rPr>
        <w:t>3</w:t>
      </w:r>
      <w:r w:rsidRPr="00FB5828">
        <w:rPr>
          <w:sz w:val="28"/>
          <w:szCs w:val="28"/>
        </w:rPr>
        <w:t xml:space="preserve"> мин.</w:t>
      </w:r>
    </w:p>
    <w:p w:rsidR="007E3B93" w:rsidRPr="00FB5828" w:rsidRDefault="007E3B93" w:rsidP="007E3B93">
      <w:pPr>
        <w:rPr>
          <w:sz w:val="28"/>
          <w:szCs w:val="28"/>
        </w:rPr>
      </w:pPr>
    </w:p>
    <w:p w:rsidR="007E3B93" w:rsidRPr="00FB5828" w:rsidRDefault="007E3B93" w:rsidP="007E3B93">
      <w:pPr>
        <w:rPr>
          <w:sz w:val="28"/>
          <w:szCs w:val="28"/>
        </w:rPr>
      </w:pPr>
      <w:r w:rsidRPr="00FB5828">
        <w:rPr>
          <w:sz w:val="28"/>
          <w:szCs w:val="28"/>
        </w:rPr>
        <w:t xml:space="preserve">    Основание проведения:</w:t>
      </w:r>
    </w:p>
    <w:p w:rsidR="00FF7768" w:rsidRPr="00FB5828" w:rsidRDefault="00FF7768" w:rsidP="00FF7768">
      <w:pPr>
        <w:jc w:val="both"/>
        <w:rPr>
          <w:sz w:val="28"/>
          <w:szCs w:val="28"/>
        </w:rPr>
      </w:pPr>
      <w:r>
        <w:rPr>
          <w:sz w:val="28"/>
          <w:szCs w:val="28"/>
        </w:rPr>
        <w:t>Решение администрации</w:t>
      </w:r>
      <w:r w:rsidRPr="00FB5828">
        <w:rPr>
          <w:sz w:val="28"/>
          <w:szCs w:val="28"/>
        </w:rPr>
        <w:t xml:space="preserve"> </w:t>
      </w:r>
      <w:r>
        <w:rPr>
          <w:sz w:val="28"/>
          <w:szCs w:val="28"/>
        </w:rPr>
        <w:t xml:space="preserve">сельского поселения </w:t>
      </w:r>
      <w:r w:rsidR="00FB35FF">
        <w:rPr>
          <w:sz w:val="28"/>
          <w:szCs w:val="28"/>
        </w:rPr>
        <w:t>Челкаковский</w:t>
      </w:r>
      <w:r>
        <w:rPr>
          <w:sz w:val="28"/>
          <w:szCs w:val="28"/>
        </w:rPr>
        <w:t xml:space="preserve">  сельсовет</w:t>
      </w:r>
    </w:p>
    <w:p w:rsidR="00FF7768" w:rsidRDefault="00FF7768" w:rsidP="00FF7768">
      <w:pPr>
        <w:jc w:val="both"/>
        <w:rPr>
          <w:sz w:val="28"/>
          <w:szCs w:val="28"/>
        </w:rPr>
      </w:pPr>
      <w:r w:rsidRPr="00FB5828">
        <w:rPr>
          <w:sz w:val="28"/>
          <w:szCs w:val="28"/>
        </w:rPr>
        <w:t xml:space="preserve">от </w:t>
      </w:r>
      <w:r>
        <w:rPr>
          <w:sz w:val="28"/>
          <w:szCs w:val="28"/>
        </w:rPr>
        <w:t xml:space="preserve"> </w:t>
      </w:r>
      <w:r w:rsidR="00882060">
        <w:rPr>
          <w:color w:val="000000" w:themeColor="text1"/>
          <w:sz w:val="28"/>
          <w:szCs w:val="28"/>
        </w:rPr>
        <w:t xml:space="preserve">11.08.2014 </w:t>
      </w:r>
      <w:r w:rsidRPr="00D169B3">
        <w:rPr>
          <w:color w:val="000000" w:themeColor="text1"/>
          <w:sz w:val="28"/>
          <w:szCs w:val="28"/>
        </w:rPr>
        <w:t xml:space="preserve">года  № </w:t>
      </w:r>
      <w:r w:rsidR="00882060">
        <w:rPr>
          <w:color w:val="000000" w:themeColor="text1"/>
          <w:sz w:val="28"/>
          <w:szCs w:val="28"/>
        </w:rPr>
        <w:t>203</w:t>
      </w:r>
      <w:r w:rsidRPr="00FB5828">
        <w:rPr>
          <w:sz w:val="28"/>
          <w:szCs w:val="28"/>
        </w:rPr>
        <w:t xml:space="preserve"> «О </w:t>
      </w:r>
      <w:r>
        <w:rPr>
          <w:sz w:val="28"/>
          <w:szCs w:val="28"/>
        </w:rPr>
        <w:t xml:space="preserve">комиссии </w:t>
      </w:r>
      <w:r>
        <w:rPr>
          <w:color w:val="000000"/>
          <w:sz w:val="28"/>
        </w:rPr>
        <w:t>по</w:t>
      </w:r>
      <w:r w:rsidRPr="00FF4114">
        <w:rPr>
          <w:color w:val="000000"/>
          <w:sz w:val="28"/>
        </w:rPr>
        <w:t xml:space="preserve"> </w:t>
      </w:r>
      <w:r w:rsidRPr="00273BE6">
        <w:rPr>
          <w:sz w:val="28"/>
          <w:szCs w:val="28"/>
        </w:rPr>
        <w:t xml:space="preserve">землепользованию и застройке территорий сельского поселения </w:t>
      </w:r>
      <w:r w:rsidR="00FB35FF">
        <w:rPr>
          <w:sz w:val="28"/>
          <w:szCs w:val="28"/>
        </w:rPr>
        <w:t>Челкаковский</w:t>
      </w:r>
      <w:r>
        <w:rPr>
          <w:sz w:val="28"/>
          <w:szCs w:val="28"/>
        </w:rPr>
        <w:t xml:space="preserve"> </w:t>
      </w:r>
      <w:r w:rsidRPr="00273BE6">
        <w:rPr>
          <w:sz w:val="28"/>
          <w:szCs w:val="28"/>
        </w:rPr>
        <w:t>сельсовет муниципального района Бураевский район Республики Башкортостан</w:t>
      </w:r>
      <w:r w:rsidRPr="00FB5828">
        <w:rPr>
          <w:sz w:val="28"/>
          <w:szCs w:val="28"/>
        </w:rPr>
        <w:t xml:space="preserve">»; </w:t>
      </w:r>
    </w:p>
    <w:p w:rsidR="007E3B93" w:rsidRDefault="007E3B93" w:rsidP="007E3B93">
      <w:pPr>
        <w:rPr>
          <w:sz w:val="28"/>
          <w:szCs w:val="28"/>
        </w:rPr>
      </w:pPr>
      <w:r w:rsidRPr="00FB5828">
        <w:rPr>
          <w:sz w:val="28"/>
          <w:szCs w:val="28"/>
        </w:rPr>
        <w:t xml:space="preserve">ст.4 Федерального закона от 29.12.2004 года №191-ФЗ «О введении в действие Градостроительного кодекса Российской Федерации»; </w:t>
      </w:r>
    </w:p>
    <w:p w:rsidR="007E3B93" w:rsidRDefault="007E3B93" w:rsidP="007E3B93">
      <w:pPr>
        <w:rPr>
          <w:sz w:val="28"/>
          <w:szCs w:val="28"/>
        </w:rPr>
      </w:pPr>
      <w:r w:rsidRPr="00FB5828">
        <w:rPr>
          <w:sz w:val="28"/>
          <w:szCs w:val="28"/>
        </w:rPr>
        <w:t xml:space="preserve">ст. 39 Градостроительного кодекса РФ. </w:t>
      </w:r>
    </w:p>
    <w:p w:rsidR="00337257" w:rsidRPr="00337257" w:rsidRDefault="007E3B93" w:rsidP="00337257">
      <w:pPr>
        <w:ind w:firstLine="709"/>
        <w:jc w:val="both"/>
        <w:rPr>
          <w:color w:val="000000"/>
          <w:sz w:val="28"/>
          <w:szCs w:val="28"/>
        </w:rPr>
      </w:pPr>
      <w:r>
        <w:rPr>
          <w:sz w:val="28"/>
          <w:szCs w:val="28"/>
        </w:rPr>
        <w:t xml:space="preserve">Извещение </w:t>
      </w:r>
      <w:r w:rsidRPr="00FB5828">
        <w:rPr>
          <w:sz w:val="28"/>
          <w:szCs w:val="28"/>
        </w:rPr>
        <w:t>о проведении публичн</w:t>
      </w:r>
      <w:r>
        <w:rPr>
          <w:sz w:val="28"/>
          <w:szCs w:val="28"/>
        </w:rPr>
        <w:t>ого</w:t>
      </w:r>
      <w:r w:rsidRPr="00FB5828">
        <w:rPr>
          <w:sz w:val="28"/>
          <w:szCs w:val="28"/>
        </w:rPr>
        <w:t xml:space="preserve"> слушани</w:t>
      </w:r>
      <w:r>
        <w:rPr>
          <w:sz w:val="28"/>
          <w:szCs w:val="28"/>
        </w:rPr>
        <w:t>я</w:t>
      </w:r>
      <w:r w:rsidRPr="00FB5828">
        <w:rPr>
          <w:sz w:val="28"/>
          <w:szCs w:val="28"/>
        </w:rPr>
        <w:t xml:space="preserve"> по</w:t>
      </w:r>
      <w:r w:rsidR="00337257">
        <w:rPr>
          <w:sz w:val="28"/>
          <w:szCs w:val="28"/>
        </w:rPr>
        <w:t xml:space="preserve"> </w:t>
      </w:r>
      <w:r w:rsidR="00337257" w:rsidRPr="00337257">
        <w:rPr>
          <w:sz w:val="28"/>
          <w:szCs w:val="28"/>
        </w:rPr>
        <w:t>внесению изменени</w:t>
      </w:r>
      <w:r w:rsidR="00337257">
        <w:rPr>
          <w:sz w:val="28"/>
          <w:szCs w:val="28"/>
        </w:rPr>
        <w:t>й</w:t>
      </w:r>
      <w:r w:rsidR="00337257" w:rsidRPr="00337257">
        <w:rPr>
          <w:sz w:val="28"/>
          <w:szCs w:val="28"/>
        </w:rPr>
        <w:t xml:space="preserve"> в </w:t>
      </w:r>
      <w:r w:rsidR="00337257" w:rsidRPr="00337257">
        <w:rPr>
          <w:bCs/>
          <w:sz w:val="28"/>
          <w:szCs w:val="28"/>
        </w:rPr>
        <w:t xml:space="preserve">Правила землепользования и застройки    сельского поселения </w:t>
      </w:r>
      <w:r w:rsidR="00FB35FF">
        <w:rPr>
          <w:sz w:val="28"/>
          <w:szCs w:val="28"/>
        </w:rPr>
        <w:t>Челкаковский</w:t>
      </w:r>
      <w:r w:rsidR="00FF7768">
        <w:rPr>
          <w:bCs/>
          <w:sz w:val="28"/>
          <w:szCs w:val="28"/>
        </w:rPr>
        <w:t xml:space="preserve"> </w:t>
      </w:r>
      <w:r w:rsidR="00337257" w:rsidRPr="00337257">
        <w:rPr>
          <w:bCs/>
          <w:sz w:val="28"/>
          <w:szCs w:val="28"/>
        </w:rPr>
        <w:t xml:space="preserve">   сельсовет муниципального района  Бураевский  район Республики Башкортостан</w:t>
      </w:r>
    </w:p>
    <w:p w:rsidR="005A179E" w:rsidRPr="005A179E" w:rsidRDefault="007E3B93" w:rsidP="005A179E">
      <w:pPr>
        <w:shd w:val="clear" w:color="auto" w:fill="FFFFFF"/>
        <w:textAlignment w:val="top"/>
        <w:rPr>
          <w:rFonts w:ascii="Arial" w:hAnsi="Arial" w:cs="Arial"/>
          <w:color w:val="007700"/>
          <w:sz w:val="21"/>
          <w:szCs w:val="21"/>
        </w:rPr>
      </w:pPr>
      <w:r w:rsidRPr="00C04D84">
        <w:rPr>
          <w:sz w:val="28"/>
          <w:szCs w:val="28"/>
        </w:rPr>
        <w:t xml:space="preserve"> размещено на официальном интернет-сайте сельского поселения </w:t>
      </w:r>
      <w:r w:rsidR="00FB35FF">
        <w:rPr>
          <w:sz w:val="28"/>
          <w:szCs w:val="28"/>
        </w:rPr>
        <w:t>Челкаковский</w:t>
      </w:r>
      <w:r w:rsidR="004E2538">
        <w:rPr>
          <w:sz w:val="28"/>
          <w:szCs w:val="28"/>
        </w:rPr>
        <w:t xml:space="preserve"> </w:t>
      </w:r>
      <w:r w:rsidRPr="00C04D84">
        <w:rPr>
          <w:sz w:val="28"/>
          <w:szCs w:val="28"/>
        </w:rPr>
        <w:t xml:space="preserve"> сельсовет </w:t>
      </w:r>
      <w:r w:rsidR="005A179E" w:rsidRPr="005A179E">
        <w:rPr>
          <w:rFonts w:ascii="Arial" w:hAnsi="Arial" w:cs="Arial"/>
          <w:color w:val="007700"/>
          <w:sz w:val="21"/>
          <w:szCs w:val="21"/>
        </w:rPr>
        <w:t xml:space="preserve"> </w:t>
      </w:r>
      <w:r w:rsidR="00FB35FF" w:rsidRPr="00FB35FF">
        <w:rPr>
          <w:sz w:val="28"/>
          <w:szCs w:val="28"/>
        </w:rPr>
        <w:t xml:space="preserve">http://aspchelkak.ru/ </w:t>
      </w:r>
      <w:r w:rsidR="005A179E" w:rsidRPr="00FB35FF">
        <w:rPr>
          <w:sz w:val="28"/>
          <w:szCs w:val="28"/>
        </w:rPr>
        <w:t>/</w:t>
      </w:r>
    </w:p>
    <w:p w:rsidR="007E3B93" w:rsidRPr="00C04D84" w:rsidRDefault="007E3B93" w:rsidP="007E3B93">
      <w:pPr>
        <w:rPr>
          <w:sz w:val="28"/>
          <w:szCs w:val="28"/>
        </w:rPr>
      </w:pPr>
    </w:p>
    <w:p w:rsidR="007E3B93" w:rsidRDefault="007E3B93" w:rsidP="007E3B93">
      <w:pPr>
        <w:rPr>
          <w:sz w:val="28"/>
          <w:szCs w:val="28"/>
        </w:rPr>
      </w:pPr>
      <w:r w:rsidRPr="00C04D84">
        <w:rPr>
          <w:sz w:val="28"/>
          <w:szCs w:val="28"/>
        </w:rPr>
        <w:t xml:space="preserve">     На публичные слушания </w:t>
      </w:r>
      <w:r>
        <w:rPr>
          <w:sz w:val="28"/>
          <w:szCs w:val="28"/>
        </w:rPr>
        <w:t>приглашены:</w:t>
      </w:r>
    </w:p>
    <w:p w:rsidR="007E3B93" w:rsidRDefault="007E3B93" w:rsidP="007E3B93">
      <w:pPr>
        <w:rPr>
          <w:sz w:val="28"/>
          <w:szCs w:val="28"/>
        </w:rPr>
      </w:pPr>
      <w:r>
        <w:rPr>
          <w:sz w:val="28"/>
          <w:szCs w:val="28"/>
        </w:rPr>
        <w:t xml:space="preserve">- депутаты Совета сельского поселения </w:t>
      </w:r>
      <w:r w:rsidR="00FB35FF">
        <w:rPr>
          <w:sz w:val="28"/>
          <w:szCs w:val="28"/>
        </w:rPr>
        <w:t xml:space="preserve">Челкаковский </w:t>
      </w:r>
      <w:r>
        <w:rPr>
          <w:sz w:val="28"/>
          <w:szCs w:val="28"/>
        </w:rPr>
        <w:t xml:space="preserve">сельсовет </w:t>
      </w:r>
    </w:p>
    <w:p w:rsidR="007E3B93" w:rsidRPr="00FB5828" w:rsidRDefault="005A179E" w:rsidP="007E3B93">
      <w:pPr>
        <w:rPr>
          <w:sz w:val="28"/>
          <w:szCs w:val="28"/>
        </w:rPr>
      </w:pPr>
      <w:r w:rsidRPr="005A179E">
        <w:rPr>
          <w:sz w:val="28"/>
          <w:szCs w:val="28"/>
        </w:rPr>
        <w:t xml:space="preserve"> </w:t>
      </w:r>
      <w:r w:rsidR="00882060">
        <w:rPr>
          <w:sz w:val="28"/>
          <w:szCs w:val="28"/>
        </w:rPr>
        <w:t xml:space="preserve">-представители </w:t>
      </w:r>
      <w:r w:rsidR="007E3B93">
        <w:rPr>
          <w:sz w:val="28"/>
          <w:szCs w:val="28"/>
        </w:rPr>
        <w:t xml:space="preserve"> </w:t>
      </w:r>
      <w:r w:rsidR="007E3B93" w:rsidRPr="00FB5828">
        <w:rPr>
          <w:sz w:val="28"/>
          <w:szCs w:val="28"/>
        </w:rPr>
        <w:t xml:space="preserve">общественных организаций,  </w:t>
      </w:r>
      <w:r w:rsidR="007E3B93">
        <w:rPr>
          <w:sz w:val="28"/>
          <w:szCs w:val="28"/>
        </w:rPr>
        <w:t xml:space="preserve"> </w:t>
      </w:r>
      <w:r w:rsidR="007E3B93" w:rsidRPr="00FB5828">
        <w:rPr>
          <w:sz w:val="28"/>
          <w:szCs w:val="28"/>
        </w:rPr>
        <w:t xml:space="preserve">жители </w:t>
      </w:r>
      <w:proofErr w:type="spellStart"/>
      <w:r w:rsidR="00FB35FF">
        <w:rPr>
          <w:sz w:val="28"/>
          <w:szCs w:val="28"/>
        </w:rPr>
        <w:t>с</w:t>
      </w:r>
      <w:proofErr w:type="gramStart"/>
      <w:r w:rsidR="00FB35FF">
        <w:rPr>
          <w:sz w:val="28"/>
          <w:szCs w:val="28"/>
        </w:rPr>
        <w:t>.Ч</w:t>
      </w:r>
      <w:proofErr w:type="gramEnd"/>
      <w:r w:rsidR="00FB35FF">
        <w:rPr>
          <w:sz w:val="28"/>
          <w:szCs w:val="28"/>
        </w:rPr>
        <w:t>елкаково</w:t>
      </w:r>
      <w:proofErr w:type="spellEnd"/>
    </w:p>
    <w:p w:rsidR="007E3B93" w:rsidRPr="00FB5828" w:rsidRDefault="007E3B93" w:rsidP="007E3B93">
      <w:pPr>
        <w:rPr>
          <w:sz w:val="28"/>
          <w:szCs w:val="28"/>
        </w:rPr>
      </w:pPr>
    </w:p>
    <w:p w:rsidR="007E3B93" w:rsidRDefault="007E3B93" w:rsidP="007E3B93">
      <w:pPr>
        <w:rPr>
          <w:sz w:val="28"/>
          <w:szCs w:val="28"/>
        </w:rPr>
      </w:pPr>
      <w:r w:rsidRPr="00FB5828">
        <w:rPr>
          <w:sz w:val="28"/>
          <w:szCs w:val="28"/>
        </w:rPr>
        <w:t xml:space="preserve">   </w:t>
      </w:r>
      <w:r w:rsidRPr="00FB5828">
        <w:rPr>
          <w:sz w:val="28"/>
          <w:szCs w:val="28"/>
        </w:rPr>
        <w:tab/>
        <w:t xml:space="preserve"> Всего приглашено официально по извещениям:    </w:t>
      </w:r>
    </w:p>
    <w:p w:rsidR="006C713E" w:rsidRPr="00C04D84" w:rsidRDefault="007E3B93" w:rsidP="006C713E">
      <w:pPr>
        <w:rPr>
          <w:sz w:val="28"/>
          <w:szCs w:val="28"/>
        </w:rPr>
      </w:pPr>
      <w:r w:rsidRPr="00FB5828">
        <w:rPr>
          <w:sz w:val="28"/>
          <w:szCs w:val="28"/>
        </w:rPr>
        <w:t xml:space="preserve"> через официальный интернет-сайт </w:t>
      </w:r>
      <w:r w:rsidRPr="00C04D84">
        <w:rPr>
          <w:sz w:val="28"/>
          <w:szCs w:val="28"/>
        </w:rPr>
        <w:t xml:space="preserve">сельского поселения </w:t>
      </w:r>
      <w:r w:rsidR="00FB35FF">
        <w:rPr>
          <w:sz w:val="28"/>
          <w:szCs w:val="28"/>
        </w:rPr>
        <w:t>Челкаковский</w:t>
      </w:r>
      <w:r w:rsidR="005A179E">
        <w:rPr>
          <w:sz w:val="28"/>
          <w:szCs w:val="28"/>
        </w:rPr>
        <w:t xml:space="preserve"> </w:t>
      </w:r>
      <w:r w:rsidRPr="00C04D84">
        <w:rPr>
          <w:sz w:val="28"/>
          <w:szCs w:val="28"/>
        </w:rPr>
        <w:t xml:space="preserve"> сельсовет</w:t>
      </w:r>
      <w:r w:rsidR="006C713E" w:rsidRPr="006C713E">
        <w:rPr>
          <w:sz w:val="28"/>
          <w:szCs w:val="28"/>
        </w:rPr>
        <w:t xml:space="preserve"> </w:t>
      </w:r>
      <w:r w:rsidR="00252141" w:rsidRPr="00FB35FF">
        <w:rPr>
          <w:sz w:val="28"/>
          <w:szCs w:val="28"/>
        </w:rPr>
        <w:t>http://aspchelkak.ru/ /</w:t>
      </w:r>
    </w:p>
    <w:p w:rsidR="007E3B93" w:rsidRPr="00FB5828" w:rsidRDefault="007E3B93" w:rsidP="007E3B93">
      <w:pPr>
        <w:rPr>
          <w:sz w:val="28"/>
          <w:szCs w:val="28"/>
        </w:rPr>
      </w:pPr>
      <w:r w:rsidRPr="00C04D84">
        <w:rPr>
          <w:sz w:val="28"/>
          <w:szCs w:val="28"/>
        </w:rPr>
        <w:t xml:space="preserve"> </w:t>
      </w:r>
      <w:r w:rsidRPr="00FB5828">
        <w:rPr>
          <w:sz w:val="28"/>
          <w:szCs w:val="28"/>
        </w:rPr>
        <w:t xml:space="preserve">По итогам  регистрации на публичных слушаниях присутствует - </w:t>
      </w:r>
      <w:r w:rsidR="00F92A92">
        <w:rPr>
          <w:sz w:val="28"/>
          <w:szCs w:val="28"/>
        </w:rPr>
        <w:t>1</w:t>
      </w:r>
      <w:r w:rsidR="002C2058">
        <w:rPr>
          <w:sz w:val="28"/>
          <w:szCs w:val="28"/>
        </w:rPr>
        <w:t>1</w:t>
      </w:r>
      <w:r w:rsidRPr="00FB5828">
        <w:rPr>
          <w:sz w:val="28"/>
          <w:szCs w:val="28"/>
        </w:rPr>
        <w:t xml:space="preserve">   человек.</w:t>
      </w:r>
    </w:p>
    <w:p w:rsidR="007E3B93" w:rsidRPr="00FB5828" w:rsidRDefault="007E3B93" w:rsidP="007E3B93">
      <w:pPr>
        <w:rPr>
          <w:sz w:val="28"/>
          <w:szCs w:val="28"/>
        </w:rPr>
      </w:pPr>
      <w:r w:rsidRPr="00FB5828">
        <w:rPr>
          <w:sz w:val="28"/>
          <w:szCs w:val="28"/>
        </w:rPr>
        <w:t xml:space="preserve"> </w:t>
      </w:r>
    </w:p>
    <w:p w:rsidR="007E3B93" w:rsidRPr="00FB5828" w:rsidRDefault="007E3B93" w:rsidP="007E3B93">
      <w:pPr>
        <w:rPr>
          <w:sz w:val="28"/>
          <w:szCs w:val="28"/>
        </w:rPr>
      </w:pPr>
      <w:r w:rsidRPr="00FB5828">
        <w:rPr>
          <w:sz w:val="28"/>
          <w:szCs w:val="28"/>
        </w:rPr>
        <w:t>Повестка дня:</w:t>
      </w:r>
    </w:p>
    <w:p w:rsidR="007E3B93" w:rsidRPr="00FB5828" w:rsidRDefault="007E3B93" w:rsidP="007E3B93">
      <w:pPr>
        <w:rPr>
          <w:sz w:val="28"/>
          <w:szCs w:val="28"/>
        </w:rPr>
      </w:pPr>
    </w:p>
    <w:p w:rsidR="007E3B93" w:rsidRDefault="007E3B93" w:rsidP="007E3B93">
      <w:pPr>
        <w:rPr>
          <w:sz w:val="28"/>
          <w:szCs w:val="28"/>
        </w:rPr>
      </w:pPr>
      <w:r w:rsidRPr="00FB5828">
        <w:rPr>
          <w:sz w:val="28"/>
          <w:szCs w:val="28"/>
        </w:rPr>
        <w:t xml:space="preserve">1.Вступительное  слово </w:t>
      </w:r>
      <w:proofErr w:type="spellStart"/>
      <w:r w:rsidR="00FB35FF">
        <w:rPr>
          <w:sz w:val="28"/>
          <w:szCs w:val="28"/>
        </w:rPr>
        <w:t>Нигаматьянова</w:t>
      </w:r>
      <w:proofErr w:type="spellEnd"/>
      <w:r w:rsidR="00FB35FF">
        <w:rPr>
          <w:sz w:val="28"/>
          <w:szCs w:val="28"/>
        </w:rPr>
        <w:t xml:space="preserve"> Р.Р.</w:t>
      </w:r>
      <w:r>
        <w:rPr>
          <w:sz w:val="28"/>
          <w:szCs w:val="28"/>
        </w:rPr>
        <w:t xml:space="preserve"> председателя комиссии </w:t>
      </w:r>
    </w:p>
    <w:p w:rsidR="007E3B93" w:rsidRPr="00FB5828" w:rsidRDefault="007E3B93" w:rsidP="007E3B93">
      <w:pPr>
        <w:rPr>
          <w:sz w:val="28"/>
          <w:szCs w:val="28"/>
        </w:rPr>
      </w:pPr>
      <w:r w:rsidRPr="00FB5828">
        <w:rPr>
          <w:sz w:val="28"/>
          <w:szCs w:val="28"/>
        </w:rPr>
        <w:t>2. Выступление присутствующих.</w:t>
      </w:r>
    </w:p>
    <w:p w:rsidR="007E3B93" w:rsidRPr="00FB5828" w:rsidRDefault="007E3B93" w:rsidP="007E3B93">
      <w:pPr>
        <w:rPr>
          <w:sz w:val="28"/>
          <w:szCs w:val="28"/>
        </w:rPr>
      </w:pPr>
    </w:p>
    <w:p w:rsidR="001702E8" w:rsidRDefault="006408B0" w:rsidP="007E3B93">
      <w:pPr>
        <w:rPr>
          <w:color w:val="FF0000"/>
          <w:sz w:val="28"/>
          <w:szCs w:val="28"/>
        </w:rPr>
      </w:pPr>
      <w:r>
        <w:rPr>
          <w:sz w:val="28"/>
          <w:szCs w:val="28"/>
        </w:rPr>
        <w:t xml:space="preserve">          </w:t>
      </w:r>
      <w:r w:rsidR="007E3B93" w:rsidRPr="00FB5828">
        <w:rPr>
          <w:sz w:val="28"/>
          <w:szCs w:val="28"/>
        </w:rPr>
        <w:t xml:space="preserve">По первому вопросу   вступительное слово  </w:t>
      </w:r>
      <w:r w:rsidR="007E3B93">
        <w:rPr>
          <w:sz w:val="28"/>
          <w:szCs w:val="28"/>
        </w:rPr>
        <w:t xml:space="preserve">председателя комиссии </w:t>
      </w:r>
      <w:proofErr w:type="spellStart"/>
      <w:r w:rsidR="00FB35FF">
        <w:rPr>
          <w:sz w:val="28"/>
          <w:szCs w:val="28"/>
        </w:rPr>
        <w:t>Нигаматьянова</w:t>
      </w:r>
      <w:proofErr w:type="spellEnd"/>
      <w:r w:rsidR="00FB35FF">
        <w:rPr>
          <w:sz w:val="28"/>
          <w:szCs w:val="28"/>
        </w:rPr>
        <w:t xml:space="preserve"> </w:t>
      </w:r>
      <w:proofErr w:type="spellStart"/>
      <w:r w:rsidR="00FB35FF">
        <w:rPr>
          <w:sz w:val="28"/>
          <w:szCs w:val="28"/>
        </w:rPr>
        <w:t>Ришата</w:t>
      </w:r>
      <w:proofErr w:type="spellEnd"/>
      <w:r w:rsidR="00FB35FF">
        <w:rPr>
          <w:sz w:val="28"/>
          <w:szCs w:val="28"/>
        </w:rPr>
        <w:t xml:space="preserve"> </w:t>
      </w:r>
      <w:proofErr w:type="spellStart"/>
      <w:r w:rsidR="00FB35FF">
        <w:rPr>
          <w:sz w:val="28"/>
          <w:szCs w:val="28"/>
        </w:rPr>
        <w:t>Рафилевича</w:t>
      </w:r>
      <w:proofErr w:type="spellEnd"/>
      <w:r>
        <w:rPr>
          <w:sz w:val="28"/>
          <w:szCs w:val="28"/>
        </w:rPr>
        <w:t>:</w:t>
      </w:r>
    </w:p>
    <w:p w:rsidR="001702E8" w:rsidRDefault="007E3B93" w:rsidP="001702E8">
      <w:pPr>
        <w:widowControl w:val="0"/>
        <w:autoSpaceDE w:val="0"/>
        <w:autoSpaceDN w:val="0"/>
        <w:adjustRightInd w:val="0"/>
        <w:ind w:firstLine="708"/>
        <w:jc w:val="both"/>
        <w:rPr>
          <w:bCs/>
          <w:sz w:val="28"/>
          <w:szCs w:val="28"/>
        </w:rPr>
      </w:pPr>
      <w:r w:rsidRPr="005A179E">
        <w:rPr>
          <w:sz w:val="28"/>
          <w:szCs w:val="28"/>
        </w:rPr>
        <w:t xml:space="preserve"> </w:t>
      </w:r>
      <w:r w:rsidR="001702E8" w:rsidRPr="005A179E">
        <w:rPr>
          <w:sz w:val="28"/>
          <w:szCs w:val="28"/>
        </w:rPr>
        <w:t>В</w:t>
      </w:r>
      <w:r w:rsidR="001702E8">
        <w:rPr>
          <w:sz w:val="28"/>
          <w:szCs w:val="28"/>
        </w:rPr>
        <w:t xml:space="preserve"> решение Совета сельского поселения </w:t>
      </w:r>
      <w:r w:rsidR="00FB35FF">
        <w:rPr>
          <w:sz w:val="28"/>
          <w:szCs w:val="28"/>
        </w:rPr>
        <w:t>Челкаковский</w:t>
      </w:r>
      <w:r w:rsidR="006408B0">
        <w:rPr>
          <w:sz w:val="28"/>
          <w:szCs w:val="28"/>
        </w:rPr>
        <w:t xml:space="preserve"> </w:t>
      </w:r>
      <w:r w:rsidR="001702E8">
        <w:rPr>
          <w:sz w:val="28"/>
          <w:szCs w:val="28"/>
        </w:rPr>
        <w:t xml:space="preserve"> сельсовет муниципального района Бураевский район Республики Башкортостан от </w:t>
      </w:r>
      <w:r w:rsidR="00882060">
        <w:rPr>
          <w:sz w:val="28"/>
          <w:szCs w:val="28"/>
        </w:rPr>
        <w:t>11</w:t>
      </w:r>
      <w:r w:rsidR="006408B0">
        <w:rPr>
          <w:sz w:val="28"/>
          <w:szCs w:val="28"/>
        </w:rPr>
        <w:t xml:space="preserve"> </w:t>
      </w:r>
      <w:r w:rsidR="00882060">
        <w:rPr>
          <w:sz w:val="28"/>
          <w:szCs w:val="28"/>
        </w:rPr>
        <w:t>августа</w:t>
      </w:r>
      <w:r w:rsidR="006408B0">
        <w:rPr>
          <w:sz w:val="28"/>
          <w:szCs w:val="28"/>
        </w:rPr>
        <w:t xml:space="preserve"> 201</w:t>
      </w:r>
      <w:r w:rsidR="00882060">
        <w:rPr>
          <w:sz w:val="28"/>
          <w:szCs w:val="28"/>
        </w:rPr>
        <w:t>4</w:t>
      </w:r>
      <w:r w:rsidR="001702E8">
        <w:rPr>
          <w:sz w:val="28"/>
          <w:szCs w:val="28"/>
        </w:rPr>
        <w:t xml:space="preserve"> года №</w:t>
      </w:r>
      <w:r w:rsidR="00882060">
        <w:rPr>
          <w:sz w:val="28"/>
          <w:szCs w:val="28"/>
        </w:rPr>
        <w:t>203</w:t>
      </w:r>
      <w:r w:rsidR="001702E8">
        <w:rPr>
          <w:sz w:val="28"/>
          <w:szCs w:val="28"/>
        </w:rPr>
        <w:t xml:space="preserve"> «Об утверждении правил землепользования и застройки сельского поселения </w:t>
      </w:r>
      <w:r w:rsidR="00FB35FF">
        <w:rPr>
          <w:sz w:val="28"/>
          <w:szCs w:val="28"/>
        </w:rPr>
        <w:t>Челкаковский</w:t>
      </w:r>
      <w:r w:rsidR="001702E8">
        <w:rPr>
          <w:sz w:val="28"/>
          <w:szCs w:val="28"/>
        </w:rPr>
        <w:t xml:space="preserve">  сельсовет муниципального района Бураевский район Республики Башкортостан»  необходимо внести следующие изменения:</w:t>
      </w:r>
      <w:r w:rsidR="001702E8">
        <w:rPr>
          <w:bCs/>
          <w:sz w:val="28"/>
          <w:szCs w:val="28"/>
        </w:rPr>
        <w:t xml:space="preserve"> </w:t>
      </w:r>
    </w:p>
    <w:p w:rsidR="002C2058" w:rsidRDefault="002C2058" w:rsidP="002C2058">
      <w:pPr>
        <w:widowControl w:val="0"/>
        <w:autoSpaceDE w:val="0"/>
        <w:autoSpaceDN w:val="0"/>
        <w:adjustRightInd w:val="0"/>
        <w:ind w:firstLine="708"/>
        <w:jc w:val="both"/>
        <w:rPr>
          <w:bCs/>
          <w:sz w:val="28"/>
          <w:szCs w:val="28"/>
        </w:rPr>
      </w:pPr>
      <w:r w:rsidRPr="00AF3000">
        <w:rPr>
          <w:sz w:val="28"/>
          <w:szCs w:val="28"/>
        </w:rPr>
        <w:t>1. Внести в решени</w:t>
      </w:r>
      <w:r>
        <w:rPr>
          <w:sz w:val="28"/>
          <w:szCs w:val="28"/>
        </w:rPr>
        <w:t xml:space="preserve">е </w:t>
      </w:r>
      <w:r w:rsidRPr="00AF3000">
        <w:rPr>
          <w:sz w:val="28"/>
          <w:szCs w:val="28"/>
        </w:rPr>
        <w:t xml:space="preserve">Совета сельского поселения </w:t>
      </w:r>
      <w:r>
        <w:rPr>
          <w:sz w:val="28"/>
          <w:szCs w:val="28"/>
        </w:rPr>
        <w:t xml:space="preserve">Челкаковский </w:t>
      </w:r>
      <w:r w:rsidRPr="00FE6821">
        <w:rPr>
          <w:sz w:val="28"/>
          <w:szCs w:val="28"/>
        </w:rPr>
        <w:t xml:space="preserve">сельсовет муниципального района Бураевский район Республики Башкортостан от </w:t>
      </w:r>
      <w:r>
        <w:rPr>
          <w:sz w:val="28"/>
          <w:szCs w:val="28"/>
        </w:rPr>
        <w:t>11</w:t>
      </w:r>
      <w:r w:rsidRPr="00FE6821">
        <w:rPr>
          <w:sz w:val="28"/>
          <w:szCs w:val="28"/>
        </w:rPr>
        <w:t xml:space="preserve"> </w:t>
      </w:r>
      <w:r>
        <w:rPr>
          <w:sz w:val="28"/>
          <w:szCs w:val="28"/>
        </w:rPr>
        <w:t>августа</w:t>
      </w:r>
      <w:r w:rsidRPr="00FE6821">
        <w:rPr>
          <w:sz w:val="28"/>
          <w:szCs w:val="28"/>
        </w:rPr>
        <w:t xml:space="preserve"> 201</w:t>
      </w:r>
      <w:r>
        <w:rPr>
          <w:sz w:val="28"/>
          <w:szCs w:val="28"/>
        </w:rPr>
        <w:t>4</w:t>
      </w:r>
      <w:r w:rsidRPr="00FE6821">
        <w:rPr>
          <w:sz w:val="28"/>
          <w:szCs w:val="28"/>
        </w:rPr>
        <w:t xml:space="preserve"> года №</w:t>
      </w:r>
      <w:r>
        <w:rPr>
          <w:sz w:val="28"/>
          <w:szCs w:val="28"/>
        </w:rPr>
        <w:t xml:space="preserve"> 203</w:t>
      </w:r>
      <w:r w:rsidRPr="00FE6821">
        <w:rPr>
          <w:sz w:val="28"/>
          <w:szCs w:val="28"/>
        </w:rPr>
        <w:t xml:space="preserve"> «Об утверждении </w:t>
      </w:r>
      <w:r>
        <w:rPr>
          <w:sz w:val="28"/>
          <w:szCs w:val="28"/>
        </w:rPr>
        <w:t>П</w:t>
      </w:r>
      <w:r w:rsidRPr="00FE6821">
        <w:rPr>
          <w:sz w:val="28"/>
          <w:szCs w:val="28"/>
        </w:rPr>
        <w:t xml:space="preserve">равил землепользования </w:t>
      </w:r>
      <w:r>
        <w:rPr>
          <w:sz w:val="28"/>
          <w:szCs w:val="28"/>
        </w:rPr>
        <w:t xml:space="preserve">и застройки сельского поселения Челкаковский </w:t>
      </w:r>
      <w:r w:rsidRPr="00FE6821">
        <w:rPr>
          <w:sz w:val="28"/>
          <w:szCs w:val="28"/>
        </w:rPr>
        <w:t>сельсовет муниципального района Бураевский район Республики Башкортостан»</w:t>
      </w:r>
      <w:r>
        <w:rPr>
          <w:sz w:val="28"/>
          <w:szCs w:val="28"/>
        </w:rPr>
        <w:t xml:space="preserve"> (далее-Правила землепользования и застройки) </w:t>
      </w:r>
      <w:r w:rsidRPr="00AF3000">
        <w:rPr>
          <w:sz w:val="28"/>
          <w:szCs w:val="28"/>
        </w:rPr>
        <w:t>следующие изменения:</w:t>
      </w:r>
      <w:r w:rsidRPr="00AF3000">
        <w:rPr>
          <w:bCs/>
          <w:sz w:val="28"/>
          <w:szCs w:val="28"/>
        </w:rPr>
        <w:t xml:space="preserve"> </w:t>
      </w:r>
    </w:p>
    <w:p w:rsidR="00D64A01" w:rsidRPr="003B0A70" w:rsidRDefault="00D64A01" w:rsidP="00D64A01">
      <w:pPr>
        <w:widowControl w:val="0"/>
        <w:autoSpaceDE w:val="0"/>
        <w:autoSpaceDN w:val="0"/>
        <w:adjustRightInd w:val="0"/>
        <w:ind w:firstLine="709"/>
        <w:jc w:val="both"/>
        <w:rPr>
          <w:bCs/>
          <w:sz w:val="28"/>
          <w:szCs w:val="28"/>
        </w:rPr>
      </w:pPr>
      <w:r w:rsidRPr="003B0A70">
        <w:rPr>
          <w:bCs/>
          <w:sz w:val="28"/>
          <w:szCs w:val="28"/>
        </w:rPr>
        <w:t>1.1. Абзац 2 и 3 части 11 статьи 10.2 Правила землепользования и застройки признать  утратившим силу.</w:t>
      </w:r>
    </w:p>
    <w:p w:rsidR="00D64A01" w:rsidRPr="003B0A70" w:rsidRDefault="00D64A01" w:rsidP="00D64A01">
      <w:pPr>
        <w:widowControl w:val="0"/>
        <w:autoSpaceDE w:val="0"/>
        <w:autoSpaceDN w:val="0"/>
        <w:adjustRightInd w:val="0"/>
        <w:ind w:firstLine="709"/>
        <w:jc w:val="both"/>
        <w:rPr>
          <w:bCs/>
          <w:sz w:val="28"/>
          <w:szCs w:val="28"/>
        </w:rPr>
      </w:pPr>
      <w:r w:rsidRPr="003B0A70">
        <w:rPr>
          <w:bCs/>
          <w:sz w:val="28"/>
          <w:szCs w:val="28"/>
        </w:rPr>
        <w:t>1.2. Части 12 и 13 статьи 10.2 Правила землепользования и застройки признать утратившим силу.</w:t>
      </w:r>
    </w:p>
    <w:p w:rsidR="00D64A01" w:rsidRPr="003B0A70" w:rsidRDefault="00D64A01" w:rsidP="00D64A01">
      <w:pPr>
        <w:widowControl w:val="0"/>
        <w:autoSpaceDE w:val="0"/>
        <w:autoSpaceDN w:val="0"/>
        <w:adjustRightInd w:val="0"/>
        <w:ind w:firstLine="709"/>
        <w:jc w:val="both"/>
        <w:rPr>
          <w:bCs/>
          <w:sz w:val="28"/>
          <w:szCs w:val="28"/>
        </w:rPr>
      </w:pPr>
      <w:r w:rsidRPr="003B0A70">
        <w:rPr>
          <w:bCs/>
          <w:sz w:val="28"/>
          <w:szCs w:val="28"/>
        </w:rPr>
        <w:t>1.3. Статью 10.2 Правила землепользования и застройки дополнить частью 10.2.1 и изложить в следующей редакции:</w:t>
      </w:r>
    </w:p>
    <w:p w:rsidR="00D64A01" w:rsidRPr="003B0A70" w:rsidRDefault="00D64A01" w:rsidP="00D64A01">
      <w:pPr>
        <w:rPr>
          <w:sz w:val="28"/>
          <w:szCs w:val="28"/>
        </w:rPr>
      </w:pPr>
    </w:p>
    <w:p w:rsidR="00D64A01" w:rsidRPr="003B0A70" w:rsidRDefault="00D64A01" w:rsidP="00D64A01">
      <w:pPr>
        <w:autoSpaceDE w:val="0"/>
        <w:autoSpaceDN w:val="0"/>
        <w:adjustRightInd w:val="0"/>
        <w:jc w:val="both"/>
        <w:outlineLvl w:val="0"/>
        <w:rPr>
          <w:b/>
          <w:bCs/>
          <w:sz w:val="28"/>
          <w:szCs w:val="28"/>
        </w:rPr>
      </w:pPr>
      <w:bookmarkStart w:id="0" w:name="Par0"/>
      <w:bookmarkEnd w:id="0"/>
      <w:r w:rsidRPr="003B0A70">
        <w:rPr>
          <w:b/>
          <w:bCs/>
          <w:sz w:val="28"/>
          <w:szCs w:val="28"/>
        </w:rPr>
        <w:t>Статья 10.2.1 Подключение (технологическое присоединение) объектов капитального строительства к сетям инженерно-технического обеспечения</w:t>
      </w:r>
    </w:p>
    <w:p w:rsidR="00D64A01" w:rsidRPr="003B0A70" w:rsidRDefault="00D64A01" w:rsidP="00D64A01">
      <w:pPr>
        <w:autoSpaceDE w:val="0"/>
        <w:autoSpaceDN w:val="0"/>
        <w:adjustRightInd w:val="0"/>
        <w:jc w:val="both"/>
        <w:rPr>
          <w:sz w:val="28"/>
          <w:szCs w:val="28"/>
        </w:rPr>
      </w:pPr>
      <w:r w:rsidRPr="003B0A70">
        <w:rPr>
          <w:sz w:val="28"/>
          <w:szCs w:val="28"/>
        </w:rPr>
        <w:t>(</w:t>
      </w:r>
      <w:proofErr w:type="gramStart"/>
      <w:r w:rsidRPr="003B0A70">
        <w:rPr>
          <w:sz w:val="28"/>
          <w:szCs w:val="28"/>
        </w:rPr>
        <w:t>введена</w:t>
      </w:r>
      <w:proofErr w:type="gramEnd"/>
      <w:r w:rsidRPr="003B0A70">
        <w:rPr>
          <w:sz w:val="28"/>
          <w:szCs w:val="28"/>
        </w:rPr>
        <w:t xml:space="preserve"> Федеральным </w:t>
      </w:r>
      <w:hyperlink r:id="rId6" w:history="1">
        <w:r w:rsidRPr="003B0A70">
          <w:rPr>
            <w:color w:val="0000FF"/>
            <w:sz w:val="28"/>
            <w:szCs w:val="28"/>
          </w:rPr>
          <w:t>законом</w:t>
        </w:r>
      </w:hyperlink>
      <w:r w:rsidRPr="003B0A70">
        <w:rPr>
          <w:sz w:val="28"/>
          <w:szCs w:val="28"/>
        </w:rPr>
        <w:t xml:space="preserve"> от 01.07.2021 N 276-ФЗ)</w:t>
      </w:r>
    </w:p>
    <w:p w:rsidR="00D64A01" w:rsidRPr="003B0A70" w:rsidRDefault="00D64A01" w:rsidP="00D64A01">
      <w:pPr>
        <w:pStyle w:val="a6"/>
        <w:autoSpaceDE w:val="0"/>
        <w:autoSpaceDN w:val="0"/>
        <w:adjustRightInd w:val="0"/>
        <w:spacing w:after="0" w:line="240" w:lineRule="auto"/>
        <w:ind w:left="450"/>
        <w:jc w:val="both"/>
        <w:rPr>
          <w:rFonts w:ascii="Times New Roman" w:hAnsi="Times New Roman" w:cs="Times New Roman"/>
          <w:sz w:val="28"/>
          <w:szCs w:val="28"/>
        </w:rPr>
      </w:pPr>
      <w:r w:rsidRPr="003B0A70">
        <w:rPr>
          <w:rFonts w:ascii="Times New Roman" w:hAnsi="Times New Roman" w:cs="Times New Roman"/>
          <w:sz w:val="28"/>
          <w:szCs w:val="28"/>
        </w:rPr>
        <w:t>1. Подключение (технологическое присоединение) объектов капитального строительства к сетям электр</w:t>
      </w:r>
      <w:proofErr w:type="gramStart"/>
      <w:r w:rsidRPr="003B0A70">
        <w:rPr>
          <w:rFonts w:ascii="Times New Roman" w:hAnsi="Times New Roman" w:cs="Times New Roman"/>
          <w:sz w:val="28"/>
          <w:szCs w:val="28"/>
        </w:rPr>
        <w:t>о-</w:t>
      </w:r>
      <w:proofErr w:type="gramEnd"/>
      <w:r w:rsidRPr="003B0A70">
        <w:rPr>
          <w:rFonts w:ascii="Times New Roman" w:hAnsi="Times New Roman" w:cs="Times New Roman"/>
          <w:sz w:val="28"/>
          <w:szCs w:val="28"/>
        </w:rPr>
        <w:t>,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2. </w:t>
      </w:r>
      <w:proofErr w:type="gramStart"/>
      <w:r w:rsidRPr="003B0A70">
        <w:rPr>
          <w:rFonts w:ascii="Times New Roman" w:hAnsi="Times New Roman" w:cs="Times New Roman"/>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3B0A70">
        <w:rPr>
          <w:rFonts w:ascii="Times New Roman" w:hAnsi="Times New Roman" w:cs="Times New Roman"/>
          <w:sz w:val="28"/>
          <w:szCs w:val="28"/>
        </w:rPr>
        <w:t xml:space="preserve"> </w:t>
      </w:r>
      <w:proofErr w:type="gramStart"/>
      <w:r w:rsidRPr="003B0A70">
        <w:rPr>
          <w:rFonts w:ascii="Times New Roman" w:hAnsi="Times New Roman" w:cs="Times New Roman"/>
          <w:sz w:val="28"/>
          <w:szCs w:val="28"/>
        </w:rPr>
        <w:t xml:space="preserve">соответствующего вида (далее - договоры о подключении (технологическом присоединении), заключаемым лицом, указанным в </w:t>
      </w:r>
      <w:hyperlink w:anchor="Par7" w:history="1">
        <w:r w:rsidRPr="003B0A70">
          <w:rPr>
            <w:rFonts w:ascii="Times New Roman" w:hAnsi="Times New Roman" w:cs="Times New Roman"/>
            <w:color w:val="0000FF"/>
            <w:sz w:val="28"/>
            <w:szCs w:val="28"/>
          </w:rPr>
          <w:t>части 5</w:t>
        </w:r>
      </w:hyperlink>
      <w:r w:rsidRPr="003B0A70">
        <w:rPr>
          <w:rFonts w:ascii="Times New Roman" w:hAnsi="Times New Roman" w:cs="Times New Roman"/>
          <w:sz w:val="28"/>
          <w:szCs w:val="28"/>
        </w:rPr>
        <w:t xml:space="preserve"> или </w:t>
      </w:r>
      <w:hyperlink w:anchor="Par11" w:history="1">
        <w:r w:rsidRPr="003B0A70">
          <w:rPr>
            <w:rFonts w:ascii="Times New Roman" w:hAnsi="Times New Roman" w:cs="Times New Roman"/>
            <w:color w:val="0000FF"/>
            <w:sz w:val="28"/>
            <w:szCs w:val="28"/>
          </w:rPr>
          <w:t>6</w:t>
        </w:r>
      </w:hyperlink>
      <w:r w:rsidRPr="003B0A70">
        <w:rPr>
          <w:rFonts w:ascii="Times New Roman" w:hAnsi="Times New Roman" w:cs="Times New Roman"/>
          <w:sz w:val="28"/>
          <w:szCs w:val="28"/>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roofErr w:type="gramEnd"/>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bookmarkStart w:id="1" w:name="Par5"/>
      <w:bookmarkEnd w:id="1"/>
      <w:r w:rsidRPr="003B0A70">
        <w:rPr>
          <w:rFonts w:ascii="Times New Roman" w:hAnsi="Times New Roman" w:cs="Times New Roman"/>
          <w:sz w:val="28"/>
          <w:szCs w:val="28"/>
        </w:rPr>
        <w:lastRenderedPageBreak/>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7" w:history="1">
        <w:r w:rsidRPr="003B0A70">
          <w:rPr>
            <w:rFonts w:ascii="Times New Roman" w:hAnsi="Times New Roman" w:cs="Times New Roman"/>
            <w:color w:val="0000FF"/>
            <w:sz w:val="28"/>
            <w:szCs w:val="28"/>
          </w:rPr>
          <w:t>части 5.2 статьи 48</w:t>
        </w:r>
      </w:hyperlink>
      <w:r w:rsidRPr="003B0A70">
        <w:rPr>
          <w:rFonts w:ascii="Times New Roman" w:hAnsi="Times New Roman" w:cs="Times New Roman"/>
          <w:sz w:val="28"/>
          <w:szCs w:val="28"/>
        </w:rPr>
        <w:t xml:space="preserve"> настоящего Кодекса, </w:t>
      </w:r>
      <w:hyperlink w:anchor="Par7" w:history="1">
        <w:r w:rsidRPr="003B0A70">
          <w:rPr>
            <w:rFonts w:ascii="Times New Roman" w:hAnsi="Times New Roman" w:cs="Times New Roman"/>
            <w:color w:val="0000FF"/>
            <w:sz w:val="28"/>
            <w:szCs w:val="28"/>
          </w:rPr>
          <w:t>частях 5</w:t>
        </w:r>
      </w:hyperlink>
      <w:r w:rsidRPr="003B0A70">
        <w:rPr>
          <w:rFonts w:ascii="Times New Roman" w:hAnsi="Times New Roman" w:cs="Times New Roman"/>
          <w:sz w:val="28"/>
          <w:szCs w:val="28"/>
        </w:rPr>
        <w:t xml:space="preserve"> и </w:t>
      </w:r>
      <w:hyperlink w:anchor="Par11" w:history="1">
        <w:r w:rsidRPr="003B0A70">
          <w:rPr>
            <w:rFonts w:ascii="Times New Roman" w:hAnsi="Times New Roman" w:cs="Times New Roman"/>
            <w:color w:val="0000FF"/>
            <w:sz w:val="28"/>
            <w:szCs w:val="28"/>
          </w:rPr>
          <w:t>6</w:t>
        </w:r>
      </w:hyperlink>
      <w:r w:rsidRPr="003B0A70">
        <w:rPr>
          <w:rFonts w:ascii="Times New Roman" w:hAnsi="Times New Roman" w:cs="Times New Roman"/>
          <w:sz w:val="28"/>
          <w:szCs w:val="28"/>
        </w:rPr>
        <w:t xml:space="preserve"> настоящей статьи, за исключением случаев технологического присоединения к электрическим сетям.</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4. Срок действия технических условий, предусмотренных </w:t>
      </w:r>
      <w:hyperlink w:anchor="Par5" w:history="1">
        <w:r w:rsidRPr="003B0A70">
          <w:rPr>
            <w:rFonts w:ascii="Times New Roman" w:hAnsi="Times New Roman" w:cs="Times New Roman"/>
            <w:color w:val="0000FF"/>
            <w:sz w:val="28"/>
            <w:szCs w:val="28"/>
          </w:rPr>
          <w:t>частью 3</w:t>
        </w:r>
      </w:hyperlink>
      <w:r w:rsidRPr="003B0A70">
        <w:rPr>
          <w:rFonts w:ascii="Times New Roman" w:hAnsi="Times New Roman" w:cs="Times New Roman"/>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bookmarkStart w:id="2" w:name="Par7"/>
      <w:bookmarkEnd w:id="2"/>
      <w:r w:rsidRPr="003B0A70">
        <w:rPr>
          <w:rFonts w:ascii="Times New Roman" w:hAnsi="Times New Roman" w:cs="Times New Roman"/>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proofErr w:type="gramStart"/>
      <w:r w:rsidRPr="003B0A70">
        <w:rPr>
          <w:rFonts w:ascii="Times New Roman" w:hAnsi="Times New Roman" w:cs="Times New Roman"/>
          <w:sz w:val="28"/>
          <w:szCs w:val="28"/>
        </w:rPr>
        <w:t>1) правообладатель земельного участка и (или) объекта капитального строительства;</w:t>
      </w:r>
      <w:proofErr w:type="gramEnd"/>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proofErr w:type="gramStart"/>
      <w:r w:rsidRPr="003B0A70">
        <w:rPr>
          <w:rFonts w:ascii="Times New Roman" w:hAnsi="Times New Roman" w:cs="Times New Roman"/>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bookmarkStart w:id="3" w:name="Par11"/>
      <w:bookmarkEnd w:id="3"/>
      <w:r w:rsidRPr="003B0A70">
        <w:rPr>
          <w:rFonts w:ascii="Times New Roman" w:hAnsi="Times New Roman" w:cs="Times New Roman"/>
          <w:sz w:val="28"/>
          <w:szCs w:val="28"/>
        </w:rPr>
        <w:t xml:space="preserve">6. </w:t>
      </w:r>
      <w:proofErr w:type="gramStart"/>
      <w:r w:rsidRPr="003B0A70">
        <w:rPr>
          <w:rFonts w:ascii="Times New Roman" w:hAnsi="Times New Roman" w:cs="Times New Roman"/>
          <w:sz w:val="28"/>
          <w:szCs w:val="28"/>
        </w:rPr>
        <w:t xml:space="preserve">В случаях, предусмотренных </w:t>
      </w:r>
      <w:hyperlink r:id="rId8" w:history="1">
        <w:r w:rsidRPr="003B0A70">
          <w:rPr>
            <w:rFonts w:ascii="Times New Roman" w:hAnsi="Times New Roman" w:cs="Times New Roman"/>
            <w:color w:val="0000FF"/>
            <w:sz w:val="28"/>
            <w:szCs w:val="28"/>
          </w:rPr>
          <w:t>частями 1.1</w:t>
        </w:r>
      </w:hyperlink>
      <w:r w:rsidRPr="003B0A70">
        <w:rPr>
          <w:rFonts w:ascii="Times New Roman" w:hAnsi="Times New Roman" w:cs="Times New Roman"/>
          <w:sz w:val="28"/>
          <w:szCs w:val="28"/>
        </w:rPr>
        <w:t xml:space="preserve"> и </w:t>
      </w:r>
      <w:hyperlink r:id="rId9" w:history="1">
        <w:r w:rsidRPr="003B0A70">
          <w:rPr>
            <w:rFonts w:ascii="Times New Roman" w:hAnsi="Times New Roman" w:cs="Times New Roman"/>
            <w:color w:val="0000FF"/>
            <w:sz w:val="28"/>
            <w:szCs w:val="28"/>
          </w:rPr>
          <w:t>1.2 статьи 48</w:t>
        </w:r>
      </w:hyperlink>
      <w:r w:rsidRPr="003B0A70">
        <w:rPr>
          <w:rFonts w:ascii="Times New Roman" w:hAnsi="Times New Roman" w:cs="Times New Roman"/>
          <w:sz w:val="28"/>
          <w:szCs w:val="28"/>
        </w:rPr>
        <w:t xml:space="preserve">, </w:t>
      </w:r>
      <w:hyperlink r:id="rId10" w:history="1">
        <w:r w:rsidRPr="003B0A70">
          <w:rPr>
            <w:rFonts w:ascii="Times New Roman" w:hAnsi="Times New Roman" w:cs="Times New Roman"/>
            <w:color w:val="0000FF"/>
            <w:sz w:val="28"/>
            <w:szCs w:val="28"/>
          </w:rPr>
          <w:t>частью 7.3 статьи 51</w:t>
        </w:r>
      </w:hyperlink>
      <w:r w:rsidRPr="003B0A70">
        <w:rPr>
          <w:rFonts w:ascii="Times New Roman" w:hAnsi="Times New Roman" w:cs="Times New Roman"/>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w:t>
      </w:r>
      <w:proofErr w:type="gramEnd"/>
      <w:r w:rsidRPr="003B0A70">
        <w:rPr>
          <w:rFonts w:ascii="Times New Roman" w:hAnsi="Times New Roman" w:cs="Times New Roman"/>
          <w:sz w:val="28"/>
          <w:szCs w:val="28"/>
        </w:rPr>
        <w:t xml:space="preserve">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11" w:history="1">
        <w:r w:rsidRPr="003B0A70">
          <w:rPr>
            <w:rFonts w:ascii="Times New Roman" w:hAnsi="Times New Roman" w:cs="Times New Roman"/>
            <w:color w:val="0000FF"/>
            <w:sz w:val="28"/>
            <w:szCs w:val="28"/>
          </w:rPr>
          <w:t>частью 1.1 статьи 57.3</w:t>
        </w:r>
      </w:hyperlink>
      <w:r w:rsidRPr="003B0A70">
        <w:rPr>
          <w:rFonts w:ascii="Times New Roman" w:hAnsi="Times New Roman" w:cs="Times New Roman"/>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rsidRPr="003B0A70">
        <w:rPr>
          <w:rFonts w:ascii="Times New Roman" w:hAnsi="Times New Roman" w:cs="Times New Roman"/>
          <w:sz w:val="28"/>
          <w:szCs w:val="28"/>
        </w:rP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lastRenderedPageBreak/>
        <w:t xml:space="preserve">7. </w:t>
      </w:r>
      <w:proofErr w:type="gramStart"/>
      <w:r w:rsidRPr="003B0A70">
        <w:rPr>
          <w:rFonts w:ascii="Times New Roman" w:hAnsi="Times New Roman" w:cs="Times New Roman"/>
          <w:sz w:val="28"/>
          <w:szCs w:val="28"/>
        </w:rPr>
        <w:t>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9. В случае</w:t>
      </w:r>
      <w:proofErr w:type="gramStart"/>
      <w:r w:rsidRPr="003B0A70">
        <w:rPr>
          <w:rFonts w:ascii="Times New Roman" w:hAnsi="Times New Roman" w:cs="Times New Roman"/>
          <w:sz w:val="28"/>
          <w:szCs w:val="28"/>
        </w:rPr>
        <w:t>,</w:t>
      </w:r>
      <w:proofErr w:type="gramEnd"/>
      <w:r w:rsidRPr="003B0A70">
        <w:rPr>
          <w:rFonts w:ascii="Times New Roman" w:hAnsi="Times New Roman" w:cs="Times New Roman"/>
          <w:sz w:val="28"/>
          <w:szCs w:val="28"/>
        </w:rP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3B0A70">
          <w:rPr>
            <w:rFonts w:ascii="Times New Roman" w:hAnsi="Times New Roman" w:cs="Times New Roman"/>
            <w:color w:val="0000FF"/>
            <w:sz w:val="28"/>
            <w:szCs w:val="28"/>
          </w:rPr>
          <w:t>частях 5</w:t>
        </w:r>
      </w:hyperlink>
      <w:r w:rsidRPr="003B0A70">
        <w:rPr>
          <w:rFonts w:ascii="Times New Roman" w:hAnsi="Times New Roman" w:cs="Times New Roman"/>
          <w:sz w:val="28"/>
          <w:szCs w:val="28"/>
        </w:rPr>
        <w:t xml:space="preserve"> и </w:t>
      </w:r>
      <w:hyperlink w:anchor="Par11" w:history="1">
        <w:r w:rsidRPr="003B0A70">
          <w:rPr>
            <w:rFonts w:ascii="Times New Roman" w:hAnsi="Times New Roman" w:cs="Times New Roman"/>
            <w:color w:val="0000FF"/>
            <w:sz w:val="28"/>
            <w:szCs w:val="28"/>
          </w:rPr>
          <w:t>6</w:t>
        </w:r>
      </w:hyperlink>
      <w:r w:rsidRPr="003B0A70">
        <w:rPr>
          <w:rFonts w:ascii="Times New Roman" w:hAnsi="Times New Roman" w:cs="Times New Roman"/>
          <w:sz w:val="28"/>
          <w:szCs w:val="28"/>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16" w:history="1">
        <w:r w:rsidRPr="003B0A70">
          <w:rPr>
            <w:rFonts w:ascii="Times New Roman" w:hAnsi="Times New Roman" w:cs="Times New Roman"/>
            <w:color w:val="0000FF"/>
            <w:sz w:val="28"/>
            <w:szCs w:val="28"/>
          </w:rPr>
          <w:t>частями 11</w:t>
        </w:r>
      </w:hyperlink>
      <w:r w:rsidRPr="003B0A70">
        <w:rPr>
          <w:rFonts w:ascii="Times New Roman" w:hAnsi="Times New Roman" w:cs="Times New Roman"/>
          <w:sz w:val="28"/>
          <w:szCs w:val="28"/>
        </w:rPr>
        <w:t xml:space="preserve"> и </w:t>
      </w:r>
      <w:hyperlink w:anchor="Par17" w:history="1">
        <w:r w:rsidRPr="003B0A70">
          <w:rPr>
            <w:rFonts w:ascii="Times New Roman" w:hAnsi="Times New Roman" w:cs="Times New Roman"/>
            <w:color w:val="0000FF"/>
            <w:sz w:val="28"/>
            <w:szCs w:val="28"/>
          </w:rPr>
          <w:t>12</w:t>
        </w:r>
      </w:hyperlink>
      <w:r w:rsidRPr="003B0A70">
        <w:rPr>
          <w:rFonts w:ascii="Times New Roman" w:hAnsi="Times New Roman" w:cs="Times New Roman"/>
          <w:sz w:val="28"/>
          <w:szCs w:val="28"/>
        </w:rPr>
        <w:t xml:space="preserve"> настоящей статьи.</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bookmarkStart w:id="4" w:name="Par16"/>
      <w:bookmarkEnd w:id="4"/>
      <w:r w:rsidRPr="003B0A70">
        <w:rPr>
          <w:rFonts w:ascii="Times New Roman" w:hAnsi="Times New Roman" w:cs="Times New Roman"/>
          <w:sz w:val="28"/>
          <w:szCs w:val="28"/>
        </w:rPr>
        <w:t xml:space="preserve">11. </w:t>
      </w:r>
      <w:proofErr w:type="gramStart"/>
      <w:r w:rsidRPr="003B0A70">
        <w:rPr>
          <w:rFonts w:ascii="Times New Roman" w:hAnsi="Times New Roman" w:cs="Times New Roman"/>
          <w:sz w:val="28"/>
          <w:szCs w:val="28"/>
        </w:rP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rsidRPr="003B0A70">
        <w:rPr>
          <w:rFonts w:ascii="Times New Roman" w:hAnsi="Times New Roman" w:cs="Times New Roman"/>
          <w:sz w:val="28"/>
          <w:szCs w:val="28"/>
        </w:rPr>
        <w:t xml:space="preserve"> (</w:t>
      </w:r>
      <w:proofErr w:type="gramStart"/>
      <w:r w:rsidRPr="003B0A70">
        <w:rPr>
          <w:rFonts w:ascii="Times New Roman" w:hAnsi="Times New Roman" w:cs="Times New Roman"/>
          <w:sz w:val="28"/>
          <w:szCs w:val="28"/>
        </w:rPr>
        <w:t xml:space="preserve">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w:t>
      </w:r>
      <w:r w:rsidRPr="003B0A70">
        <w:rPr>
          <w:rFonts w:ascii="Times New Roman" w:hAnsi="Times New Roman" w:cs="Times New Roman"/>
          <w:sz w:val="28"/>
          <w:szCs w:val="28"/>
        </w:rPr>
        <w:lastRenderedPageBreak/>
        <w:t>предусмотренных договорами о подключении (технологическом присоединении).</w:t>
      </w:r>
      <w:proofErr w:type="gramEnd"/>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bookmarkStart w:id="5" w:name="Par17"/>
      <w:bookmarkEnd w:id="5"/>
      <w:r w:rsidRPr="003B0A70">
        <w:rPr>
          <w:rFonts w:ascii="Times New Roman" w:hAnsi="Times New Roman" w:cs="Times New Roman"/>
          <w:sz w:val="28"/>
          <w:szCs w:val="28"/>
        </w:rPr>
        <w:t>12. В случае</w:t>
      </w:r>
      <w:proofErr w:type="gramStart"/>
      <w:r w:rsidRPr="003B0A70">
        <w:rPr>
          <w:rFonts w:ascii="Times New Roman" w:hAnsi="Times New Roman" w:cs="Times New Roman"/>
          <w:sz w:val="28"/>
          <w:szCs w:val="28"/>
        </w:rPr>
        <w:t>,</w:t>
      </w:r>
      <w:proofErr w:type="gramEnd"/>
      <w:r w:rsidRPr="003B0A70">
        <w:rPr>
          <w:rFonts w:ascii="Times New Roman" w:hAnsi="Times New Roman" w:cs="Times New Roman"/>
          <w:sz w:val="28"/>
          <w:szCs w:val="28"/>
        </w:rPr>
        <w:t xml:space="preserve"> если в соответствии с </w:t>
      </w:r>
      <w:hyperlink r:id="rId12" w:history="1">
        <w:r w:rsidRPr="003B0A70">
          <w:rPr>
            <w:rFonts w:ascii="Times New Roman" w:hAnsi="Times New Roman" w:cs="Times New Roman"/>
            <w:color w:val="0000FF"/>
            <w:sz w:val="28"/>
            <w:szCs w:val="28"/>
          </w:rPr>
          <w:t>частью 12.1 статьи 48</w:t>
        </w:r>
      </w:hyperlink>
      <w:r w:rsidRPr="003B0A70">
        <w:rPr>
          <w:rFonts w:ascii="Times New Roman" w:hAnsi="Times New Roman" w:cs="Times New Roman"/>
          <w:sz w:val="28"/>
          <w:szCs w:val="28"/>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w:t>
      </w:r>
      <w:proofErr w:type="gramStart"/>
      <w:r w:rsidRPr="003B0A70">
        <w:rPr>
          <w:rFonts w:ascii="Times New Roman" w:hAnsi="Times New Roman" w:cs="Times New Roman"/>
          <w:sz w:val="28"/>
          <w:szCs w:val="28"/>
        </w:rPr>
        <w:t>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w:t>
      </w:r>
      <w:proofErr w:type="gramEnd"/>
      <w:r w:rsidRPr="003B0A70">
        <w:rPr>
          <w:rFonts w:ascii="Times New Roman" w:hAnsi="Times New Roman" w:cs="Times New Roman"/>
          <w:sz w:val="28"/>
          <w:szCs w:val="28"/>
        </w:rPr>
        <w:t xml:space="preserve">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13. </w:t>
      </w:r>
      <w:proofErr w:type="gramStart"/>
      <w:r w:rsidRPr="003B0A70">
        <w:rPr>
          <w:rFonts w:ascii="Times New Roman" w:hAnsi="Times New Roman" w:cs="Times New Roman"/>
          <w:sz w:val="28"/>
          <w:szCs w:val="28"/>
        </w:rPr>
        <w:t>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w:t>
      </w:r>
      <w:proofErr w:type="gramEnd"/>
      <w:r w:rsidRPr="003B0A70">
        <w:rPr>
          <w:rFonts w:ascii="Times New Roman" w:hAnsi="Times New Roman" w:cs="Times New Roman"/>
          <w:sz w:val="28"/>
          <w:szCs w:val="28"/>
        </w:rP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D64A01" w:rsidRPr="003B0A70" w:rsidRDefault="00D64A01" w:rsidP="00D64A01">
      <w:pPr>
        <w:pStyle w:val="a6"/>
        <w:numPr>
          <w:ilvl w:val="0"/>
          <w:numId w:val="2"/>
        </w:numPr>
        <w:autoSpaceDE w:val="0"/>
        <w:autoSpaceDN w:val="0"/>
        <w:adjustRightInd w:val="0"/>
        <w:spacing w:before="28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16. </w:t>
      </w:r>
      <w:hyperlink r:id="rId13" w:history="1">
        <w:r w:rsidRPr="003B0A70">
          <w:rPr>
            <w:rFonts w:ascii="Times New Roman" w:hAnsi="Times New Roman" w:cs="Times New Roman"/>
            <w:color w:val="0000FF"/>
            <w:sz w:val="28"/>
            <w:szCs w:val="28"/>
          </w:rPr>
          <w:t>Содержание</w:t>
        </w:r>
      </w:hyperlink>
      <w:r w:rsidRPr="003B0A70">
        <w:rPr>
          <w:rFonts w:ascii="Times New Roman" w:hAnsi="Times New Roman" w:cs="Times New Roman"/>
          <w:sz w:val="28"/>
          <w:szCs w:val="28"/>
        </w:rPr>
        <w:t xml:space="preserve"> комплексной схемы инженерного обеспечения территории, </w:t>
      </w:r>
      <w:hyperlink r:id="rId14" w:history="1">
        <w:r w:rsidRPr="003B0A70">
          <w:rPr>
            <w:rFonts w:ascii="Times New Roman" w:hAnsi="Times New Roman" w:cs="Times New Roman"/>
            <w:color w:val="0000FF"/>
            <w:sz w:val="28"/>
            <w:szCs w:val="28"/>
          </w:rPr>
          <w:t>порядок</w:t>
        </w:r>
      </w:hyperlink>
      <w:r w:rsidRPr="003B0A70">
        <w:rPr>
          <w:rFonts w:ascii="Times New Roman" w:hAnsi="Times New Roman" w:cs="Times New Roman"/>
          <w:sz w:val="28"/>
          <w:szCs w:val="28"/>
        </w:rPr>
        <w:t xml:space="preserve"> ее разработки и утверждения, а также </w:t>
      </w:r>
      <w:hyperlink r:id="rId15" w:history="1">
        <w:r w:rsidRPr="003B0A70">
          <w:rPr>
            <w:rFonts w:ascii="Times New Roman" w:hAnsi="Times New Roman" w:cs="Times New Roman"/>
            <w:color w:val="0000FF"/>
            <w:sz w:val="28"/>
            <w:szCs w:val="28"/>
          </w:rPr>
          <w:t>порядок</w:t>
        </w:r>
      </w:hyperlink>
      <w:r w:rsidRPr="003B0A70">
        <w:rPr>
          <w:rFonts w:ascii="Times New Roman" w:hAnsi="Times New Roman" w:cs="Times New Roman"/>
          <w:sz w:val="28"/>
          <w:szCs w:val="28"/>
        </w:rPr>
        <w:t xml:space="preserve"> и сроки ее согласования </w:t>
      </w:r>
      <w:r w:rsidRPr="003B0A70">
        <w:rPr>
          <w:rFonts w:ascii="Times New Roman" w:hAnsi="Times New Roman" w:cs="Times New Roman"/>
          <w:sz w:val="28"/>
          <w:szCs w:val="28"/>
        </w:rPr>
        <w:lastRenderedPageBreak/>
        <w:t>с правообладателями сетей инженерно-технического обеспечения устанавливаются Правительством Российской Федерации.</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bookmarkStart w:id="6" w:name="Par24"/>
      <w:bookmarkEnd w:id="6"/>
      <w:r w:rsidRPr="003B0A70">
        <w:rPr>
          <w:rFonts w:ascii="Times New Roman" w:hAnsi="Times New Roman" w:cs="Times New Roman"/>
          <w:sz w:val="28"/>
          <w:szCs w:val="28"/>
        </w:rPr>
        <w:t xml:space="preserve">17. </w:t>
      </w:r>
      <w:proofErr w:type="gramStart"/>
      <w:r w:rsidRPr="003B0A70">
        <w:rPr>
          <w:rFonts w:ascii="Times New Roman" w:hAnsi="Times New Roman" w:cs="Times New Roman"/>
          <w:sz w:val="28"/>
          <w:szCs w:val="28"/>
        </w:rPr>
        <w:t>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w:t>
      </w:r>
      <w:proofErr w:type="gramEnd"/>
      <w:r w:rsidRPr="003B0A70">
        <w:rPr>
          <w:rFonts w:ascii="Times New Roman" w:hAnsi="Times New Roman" w:cs="Times New Roman"/>
          <w:sz w:val="28"/>
          <w:szCs w:val="28"/>
        </w:rPr>
        <w:t xml:space="preserve"> (</w:t>
      </w:r>
      <w:proofErr w:type="gramStart"/>
      <w:r w:rsidRPr="003B0A70">
        <w:rPr>
          <w:rFonts w:ascii="Times New Roman" w:hAnsi="Times New Roman" w:cs="Times New Roman"/>
          <w:sz w:val="28"/>
          <w:szCs w:val="28"/>
        </w:rP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18. Порядок и условия указанного в </w:t>
      </w:r>
      <w:hyperlink w:anchor="Par24" w:history="1">
        <w:r w:rsidRPr="003B0A70">
          <w:rPr>
            <w:rFonts w:ascii="Times New Roman" w:hAnsi="Times New Roman" w:cs="Times New Roman"/>
            <w:color w:val="0000FF"/>
            <w:sz w:val="28"/>
            <w:szCs w:val="28"/>
          </w:rPr>
          <w:t>части 17</w:t>
        </w:r>
      </w:hyperlink>
      <w:r w:rsidRPr="003B0A70">
        <w:rPr>
          <w:rFonts w:ascii="Times New Roman" w:hAnsi="Times New Roman" w:cs="Times New Roman"/>
          <w:sz w:val="28"/>
          <w:szCs w:val="28"/>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19. При указанном в </w:t>
      </w:r>
      <w:hyperlink w:anchor="Par24" w:history="1">
        <w:r w:rsidRPr="003B0A70">
          <w:rPr>
            <w:rFonts w:ascii="Times New Roman" w:hAnsi="Times New Roman" w:cs="Times New Roman"/>
            <w:color w:val="0000FF"/>
            <w:sz w:val="28"/>
            <w:szCs w:val="28"/>
          </w:rPr>
          <w:t>части 17</w:t>
        </w:r>
      </w:hyperlink>
      <w:r w:rsidRPr="003B0A70">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D64A01" w:rsidRPr="003B0A70" w:rsidRDefault="00D64A01" w:rsidP="00D64A01">
      <w:pPr>
        <w:pStyle w:val="a6"/>
        <w:numPr>
          <w:ilvl w:val="0"/>
          <w:numId w:val="2"/>
        </w:numPr>
        <w:autoSpaceDE w:val="0"/>
        <w:autoSpaceDN w:val="0"/>
        <w:adjustRightInd w:val="0"/>
        <w:spacing w:before="220" w:after="0" w:line="240" w:lineRule="auto"/>
        <w:jc w:val="both"/>
        <w:rPr>
          <w:rFonts w:ascii="Times New Roman" w:hAnsi="Times New Roman" w:cs="Times New Roman"/>
          <w:sz w:val="28"/>
          <w:szCs w:val="28"/>
        </w:rPr>
      </w:pPr>
      <w:r w:rsidRPr="003B0A70">
        <w:rPr>
          <w:rFonts w:ascii="Times New Roman" w:hAnsi="Times New Roman" w:cs="Times New Roman"/>
          <w:sz w:val="28"/>
          <w:szCs w:val="28"/>
        </w:rPr>
        <w:t xml:space="preserve">20. При указанном в </w:t>
      </w:r>
      <w:hyperlink w:anchor="Par24" w:history="1">
        <w:r w:rsidRPr="003B0A70">
          <w:rPr>
            <w:rFonts w:ascii="Times New Roman" w:hAnsi="Times New Roman" w:cs="Times New Roman"/>
            <w:color w:val="0000FF"/>
            <w:sz w:val="28"/>
            <w:szCs w:val="28"/>
          </w:rPr>
          <w:t>части 17</w:t>
        </w:r>
      </w:hyperlink>
      <w:r w:rsidRPr="003B0A70">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D64A01" w:rsidRPr="003B0A70" w:rsidRDefault="00D64A01" w:rsidP="00D64A01">
      <w:pPr>
        <w:widowControl w:val="0"/>
        <w:autoSpaceDE w:val="0"/>
        <w:autoSpaceDN w:val="0"/>
        <w:adjustRightInd w:val="0"/>
        <w:ind w:firstLine="709"/>
        <w:jc w:val="both"/>
        <w:rPr>
          <w:bCs/>
          <w:sz w:val="28"/>
          <w:szCs w:val="28"/>
        </w:rPr>
      </w:pPr>
      <w:r w:rsidRPr="003B0A70">
        <w:rPr>
          <w:sz w:val="28"/>
          <w:szCs w:val="28"/>
        </w:rPr>
        <w:t xml:space="preserve">1.4 </w:t>
      </w:r>
      <w:r w:rsidRPr="003B0A70">
        <w:rPr>
          <w:bCs/>
          <w:sz w:val="28"/>
          <w:szCs w:val="28"/>
        </w:rPr>
        <w:t>Статью 10.2 Правила землепользования и застройки дополнить частью 10.2.2 и изложить в следующей редакции:</w:t>
      </w:r>
    </w:p>
    <w:p w:rsidR="00D64A01" w:rsidRPr="003B0A70" w:rsidRDefault="00D64A01" w:rsidP="00D64A01">
      <w:pPr>
        <w:autoSpaceDE w:val="0"/>
        <w:autoSpaceDN w:val="0"/>
        <w:adjustRightInd w:val="0"/>
        <w:ind w:firstLine="540"/>
        <w:jc w:val="both"/>
        <w:outlineLvl w:val="0"/>
        <w:rPr>
          <w:b/>
          <w:bCs/>
          <w:sz w:val="28"/>
          <w:szCs w:val="28"/>
        </w:rPr>
      </w:pPr>
      <w:r w:rsidRPr="003B0A70">
        <w:rPr>
          <w:b/>
          <w:bCs/>
          <w:sz w:val="28"/>
          <w:szCs w:val="28"/>
        </w:rPr>
        <w:t>Статья 10.2.2.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D64A01" w:rsidRPr="003B0A70" w:rsidRDefault="00D64A01" w:rsidP="00D64A01">
      <w:pPr>
        <w:autoSpaceDE w:val="0"/>
        <w:autoSpaceDN w:val="0"/>
        <w:adjustRightInd w:val="0"/>
        <w:ind w:firstLine="540"/>
        <w:jc w:val="both"/>
        <w:rPr>
          <w:sz w:val="28"/>
          <w:szCs w:val="28"/>
        </w:rPr>
      </w:pPr>
      <w:r w:rsidRPr="003B0A70">
        <w:rPr>
          <w:sz w:val="28"/>
          <w:szCs w:val="28"/>
        </w:rPr>
        <w:t>(</w:t>
      </w:r>
      <w:proofErr w:type="gramStart"/>
      <w:r w:rsidRPr="003B0A70">
        <w:rPr>
          <w:sz w:val="28"/>
          <w:szCs w:val="28"/>
        </w:rPr>
        <w:t>введена</w:t>
      </w:r>
      <w:proofErr w:type="gramEnd"/>
      <w:r w:rsidRPr="003B0A70">
        <w:rPr>
          <w:sz w:val="28"/>
          <w:szCs w:val="28"/>
        </w:rPr>
        <w:t xml:space="preserve"> Федеральным </w:t>
      </w:r>
      <w:hyperlink r:id="rId16" w:history="1">
        <w:r w:rsidRPr="003B0A70">
          <w:rPr>
            <w:color w:val="0000FF"/>
            <w:sz w:val="28"/>
            <w:szCs w:val="28"/>
          </w:rPr>
          <w:t>законом</w:t>
        </w:r>
      </w:hyperlink>
      <w:r w:rsidRPr="003B0A70">
        <w:rPr>
          <w:sz w:val="28"/>
          <w:szCs w:val="28"/>
        </w:rPr>
        <w:t xml:space="preserve"> от 01.07.2021 N 276-ФЗ)</w:t>
      </w:r>
    </w:p>
    <w:p w:rsidR="00D64A01" w:rsidRPr="003B0A70" w:rsidRDefault="00D64A01" w:rsidP="00D64A01">
      <w:pPr>
        <w:autoSpaceDE w:val="0"/>
        <w:autoSpaceDN w:val="0"/>
        <w:adjustRightInd w:val="0"/>
        <w:ind w:firstLine="540"/>
        <w:jc w:val="both"/>
        <w:rPr>
          <w:sz w:val="28"/>
          <w:szCs w:val="28"/>
        </w:rPr>
      </w:pPr>
    </w:p>
    <w:p w:rsidR="00D64A01" w:rsidRPr="003B0A70" w:rsidRDefault="00D64A01" w:rsidP="00D64A01">
      <w:pPr>
        <w:autoSpaceDE w:val="0"/>
        <w:autoSpaceDN w:val="0"/>
        <w:adjustRightInd w:val="0"/>
        <w:ind w:firstLine="540"/>
        <w:jc w:val="both"/>
        <w:rPr>
          <w:sz w:val="28"/>
          <w:szCs w:val="28"/>
        </w:rPr>
      </w:pPr>
      <w:r w:rsidRPr="003B0A70">
        <w:rPr>
          <w:sz w:val="28"/>
          <w:szCs w:val="28"/>
        </w:rPr>
        <w:t xml:space="preserve">1. </w:t>
      </w:r>
      <w:proofErr w:type="gramStart"/>
      <w:r w:rsidRPr="003B0A70">
        <w:rPr>
          <w:sz w:val="28"/>
          <w:szCs w:val="28"/>
        </w:rPr>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3B0A70">
        <w:rPr>
          <w:sz w:val="28"/>
          <w:szCs w:val="28"/>
        </w:rPr>
        <w:t>кВ</w:t>
      </w:r>
      <w:proofErr w:type="spellEnd"/>
      <w:r w:rsidRPr="003B0A70">
        <w:rPr>
          <w:sz w:val="28"/>
          <w:szCs w:val="28"/>
        </w:rPr>
        <w:t xml:space="preserve"> и выше, а также существующих линейных объектов, сетей инженерно-технического обеспечения, критерии определения и (или) </w:t>
      </w:r>
      <w:hyperlink r:id="rId17" w:history="1">
        <w:r w:rsidRPr="003B0A70">
          <w:rPr>
            <w:color w:val="0000FF"/>
            <w:sz w:val="28"/>
            <w:szCs w:val="28"/>
          </w:rPr>
          <w:t>виды</w:t>
        </w:r>
      </w:hyperlink>
      <w:r w:rsidRPr="003B0A70">
        <w:rPr>
          <w:sz w:val="28"/>
          <w:szCs w:val="28"/>
        </w:rPr>
        <w:t xml:space="preserve">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rsidRPr="003B0A70">
        <w:rPr>
          <w:sz w:val="28"/>
          <w:szCs w:val="28"/>
        </w:rPr>
        <w:t xml:space="preserve"> планируемым строительством, реконструкцией или капитальным ремонтом:</w:t>
      </w:r>
    </w:p>
    <w:p w:rsidR="00D64A01" w:rsidRPr="003B0A70" w:rsidRDefault="00D64A01" w:rsidP="00D64A01">
      <w:pPr>
        <w:autoSpaceDE w:val="0"/>
        <w:autoSpaceDN w:val="0"/>
        <w:adjustRightInd w:val="0"/>
        <w:spacing w:before="220"/>
        <w:ind w:firstLine="540"/>
        <w:jc w:val="both"/>
        <w:rPr>
          <w:sz w:val="28"/>
          <w:szCs w:val="28"/>
        </w:rPr>
      </w:pPr>
      <w:bookmarkStart w:id="7" w:name="Par33"/>
      <w:bookmarkEnd w:id="7"/>
      <w:r w:rsidRPr="003B0A70">
        <w:rPr>
          <w:sz w:val="28"/>
          <w:szCs w:val="28"/>
        </w:rPr>
        <w:lastRenderedPageBreak/>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8" w:history="1">
        <w:r w:rsidRPr="003B0A70">
          <w:rPr>
            <w:color w:val="0000FF"/>
            <w:sz w:val="28"/>
            <w:szCs w:val="28"/>
          </w:rPr>
          <w:t>частью 12.12 статьи 45</w:t>
        </w:r>
      </w:hyperlink>
      <w:r w:rsidRPr="003B0A70">
        <w:rPr>
          <w:sz w:val="28"/>
          <w:szCs w:val="28"/>
        </w:rPr>
        <w:t xml:space="preserve"> настоящего Кодекса проекта планировки территории;</w:t>
      </w:r>
    </w:p>
    <w:p w:rsidR="00D64A01" w:rsidRPr="003B0A70" w:rsidRDefault="00D64A01" w:rsidP="00D64A01">
      <w:pPr>
        <w:autoSpaceDE w:val="0"/>
        <w:autoSpaceDN w:val="0"/>
        <w:adjustRightInd w:val="0"/>
        <w:spacing w:before="220"/>
        <w:ind w:firstLine="540"/>
        <w:jc w:val="both"/>
        <w:rPr>
          <w:sz w:val="28"/>
          <w:szCs w:val="28"/>
        </w:rPr>
      </w:pPr>
      <w:bookmarkStart w:id="8" w:name="Par34"/>
      <w:bookmarkEnd w:id="8"/>
      <w:r w:rsidRPr="003B0A70">
        <w:rPr>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D64A01" w:rsidRPr="003B0A70" w:rsidRDefault="00D64A01" w:rsidP="00D64A01">
      <w:pPr>
        <w:autoSpaceDE w:val="0"/>
        <w:autoSpaceDN w:val="0"/>
        <w:adjustRightInd w:val="0"/>
        <w:jc w:val="both"/>
        <w:rPr>
          <w:sz w:val="28"/>
          <w:szCs w:val="28"/>
        </w:rPr>
      </w:pPr>
      <w:r w:rsidRPr="003B0A70">
        <w:rPr>
          <w:sz w:val="28"/>
          <w:szCs w:val="28"/>
        </w:rPr>
        <w:t xml:space="preserve">(в ред. Федерального </w:t>
      </w:r>
      <w:hyperlink r:id="rId19" w:history="1">
        <w:r w:rsidRPr="003B0A70">
          <w:rPr>
            <w:color w:val="0000FF"/>
            <w:sz w:val="28"/>
            <w:szCs w:val="28"/>
          </w:rPr>
          <w:t>закона</w:t>
        </w:r>
      </w:hyperlink>
      <w:r w:rsidRPr="003B0A70">
        <w:rPr>
          <w:sz w:val="28"/>
          <w:szCs w:val="28"/>
        </w:rPr>
        <w:t xml:space="preserve"> от 30.12.2021 N 476-ФЗ)</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2. </w:t>
      </w:r>
      <w:proofErr w:type="gramStart"/>
      <w:r w:rsidRPr="003B0A70">
        <w:rPr>
          <w:sz w:val="28"/>
          <w:szCs w:val="28"/>
        </w:rPr>
        <w:t xml:space="preserve">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3B0A70">
        <w:rPr>
          <w:sz w:val="28"/>
          <w:szCs w:val="28"/>
        </w:rPr>
        <w:t>кВ</w:t>
      </w:r>
      <w:proofErr w:type="spellEnd"/>
      <w:r w:rsidRPr="003B0A70">
        <w:rPr>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3" w:history="1">
        <w:r w:rsidRPr="003B0A70">
          <w:rPr>
            <w:color w:val="0000FF"/>
            <w:sz w:val="28"/>
            <w:szCs w:val="28"/>
          </w:rPr>
          <w:t>пунктах 1</w:t>
        </w:r>
      </w:hyperlink>
      <w:r w:rsidRPr="003B0A70">
        <w:rPr>
          <w:sz w:val="28"/>
          <w:szCs w:val="28"/>
        </w:rPr>
        <w:t xml:space="preserve"> и </w:t>
      </w:r>
      <w:hyperlink w:anchor="Par34" w:history="1">
        <w:r w:rsidRPr="003B0A70">
          <w:rPr>
            <w:color w:val="0000FF"/>
            <w:sz w:val="28"/>
            <w:szCs w:val="28"/>
          </w:rPr>
          <w:t>2 части 1</w:t>
        </w:r>
      </w:hyperlink>
      <w:r w:rsidRPr="003B0A70">
        <w:rPr>
          <w:sz w:val="28"/>
          <w:szCs w:val="28"/>
        </w:rPr>
        <w:t xml:space="preserve"> настоящей статьи объектов капитального строительства, предусматривающие изменение местоположения существующих линейных объектов</w:t>
      </w:r>
      <w:proofErr w:type="gramEnd"/>
      <w:r w:rsidRPr="003B0A70">
        <w:rPr>
          <w:sz w:val="28"/>
          <w:szCs w:val="28"/>
        </w:rPr>
        <w:t>, определяются по соглашению сторон в соответствии с законодательством Российской Федерации.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Pr="003B0A70">
          <w:rPr>
            <w:color w:val="0000FF"/>
            <w:sz w:val="28"/>
            <w:szCs w:val="28"/>
          </w:rPr>
          <w:t>статьей 52.1</w:t>
        </w:r>
      </w:hyperlink>
      <w:r w:rsidRPr="003B0A70">
        <w:rPr>
          <w:sz w:val="28"/>
          <w:szCs w:val="28"/>
        </w:rPr>
        <w:t xml:space="preserve"> настоящего Кодекса.</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4. </w:t>
      </w:r>
      <w:proofErr w:type="gramStart"/>
      <w:r w:rsidRPr="003B0A70">
        <w:rPr>
          <w:sz w:val="28"/>
          <w:szCs w:val="28"/>
        </w:rPr>
        <w:t xml:space="preserve">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Pr="003B0A70">
          <w:rPr>
            <w:color w:val="0000FF"/>
            <w:sz w:val="28"/>
            <w:szCs w:val="28"/>
          </w:rPr>
          <w:t>пунктах 1</w:t>
        </w:r>
      </w:hyperlink>
      <w:r w:rsidRPr="003B0A70">
        <w:rPr>
          <w:sz w:val="28"/>
          <w:szCs w:val="28"/>
        </w:rPr>
        <w:t xml:space="preserve"> и </w:t>
      </w:r>
      <w:hyperlink w:anchor="Par34" w:history="1">
        <w:r w:rsidRPr="003B0A70">
          <w:rPr>
            <w:color w:val="0000FF"/>
            <w:sz w:val="28"/>
            <w:szCs w:val="28"/>
          </w:rPr>
          <w:t>2 части 1</w:t>
        </w:r>
      </w:hyperlink>
      <w:r w:rsidRPr="003B0A70">
        <w:rPr>
          <w:sz w:val="28"/>
          <w:szCs w:val="28"/>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rsidRPr="003B0A70">
        <w:rPr>
          <w:sz w:val="28"/>
          <w:szCs w:val="28"/>
        </w:rPr>
        <w:t xml:space="preserve"> </w:t>
      </w:r>
      <w:proofErr w:type="gramStart"/>
      <w:r w:rsidRPr="003B0A70">
        <w:rPr>
          <w:sz w:val="28"/>
          <w:szCs w:val="28"/>
        </w:rPr>
        <w:t>целях</w:t>
      </w:r>
      <w:proofErr w:type="gramEnd"/>
      <w:r w:rsidRPr="003B0A70">
        <w:rPr>
          <w:sz w:val="28"/>
          <w:szCs w:val="28"/>
        </w:rPr>
        <w:t xml:space="preserve"> реконструкции, капитального ремонта существующих линейных объектов (далее - технические требования и условия), либо отказывают в их выдаче.</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5. </w:t>
      </w:r>
      <w:hyperlink r:id="rId20" w:history="1">
        <w:r w:rsidRPr="003B0A70">
          <w:rPr>
            <w:color w:val="0000FF"/>
            <w:sz w:val="28"/>
            <w:szCs w:val="28"/>
          </w:rPr>
          <w:t>Состав и содержание</w:t>
        </w:r>
      </w:hyperlink>
      <w:r w:rsidRPr="003B0A70">
        <w:rPr>
          <w:sz w:val="28"/>
          <w:szCs w:val="28"/>
        </w:rPr>
        <w:t xml:space="preserve"> технических требований и условий, </w:t>
      </w:r>
      <w:hyperlink r:id="rId21" w:history="1">
        <w:r w:rsidRPr="003B0A70">
          <w:rPr>
            <w:color w:val="0000FF"/>
            <w:sz w:val="28"/>
            <w:szCs w:val="28"/>
          </w:rPr>
          <w:t>порядок</w:t>
        </w:r>
      </w:hyperlink>
      <w:r w:rsidRPr="003B0A70">
        <w:rPr>
          <w:sz w:val="28"/>
          <w:szCs w:val="28"/>
        </w:rPr>
        <w:t xml:space="preserve"> их выдачи, </w:t>
      </w:r>
      <w:hyperlink r:id="rId22" w:history="1">
        <w:r w:rsidRPr="003B0A70">
          <w:rPr>
            <w:color w:val="0000FF"/>
            <w:sz w:val="28"/>
            <w:szCs w:val="28"/>
          </w:rPr>
          <w:t>порядок</w:t>
        </w:r>
      </w:hyperlink>
      <w:r w:rsidRPr="003B0A70">
        <w:rPr>
          <w:sz w:val="28"/>
          <w:szCs w:val="28"/>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w:t>
      </w:r>
      <w:r w:rsidRPr="003B0A70">
        <w:rPr>
          <w:sz w:val="28"/>
          <w:szCs w:val="28"/>
        </w:rPr>
        <w:lastRenderedPageBreak/>
        <w:t>соответствующего вида, рассчитываемый на основании стандартизированных тарифных ставок.</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7. Срок действия технических требований и условий не может быть менее чем два года со дня их выдачи.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8. Технические требования и условия являются обязательным приложением к договору, предусмотренному </w:t>
      </w:r>
      <w:hyperlink w:anchor="Par44" w:history="1">
        <w:r w:rsidRPr="003B0A70">
          <w:rPr>
            <w:color w:val="0000FF"/>
            <w:sz w:val="28"/>
            <w:szCs w:val="28"/>
          </w:rPr>
          <w:t>частью 10</w:t>
        </w:r>
      </w:hyperlink>
      <w:r w:rsidRPr="003B0A70">
        <w:rPr>
          <w:sz w:val="28"/>
          <w:szCs w:val="28"/>
        </w:rPr>
        <w:t xml:space="preserve"> настоящей статьи.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D64A01" w:rsidRPr="003B0A70" w:rsidRDefault="00D64A01" w:rsidP="00D64A01">
      <w:pPr>
        <w:autoSpaceDE w:val="0"/>
        <w:autoSpaceDN w:val="0"/>
        <w:adjustRightInd w:val="0"/>
        <w:spacing w:before="220"/>
        <w:ind w:firstLine="540"/>
        <w:jc w:val="both"/>
        <w:rPr>
          <w:sz w:val="28"/>
          <w:szCs w:val="28"/>
        </w:rPr>
      </w:pPr>
      <w:bookmarkStart w:id="9" w:name="Par44"/>
      <w:bookmarkEnd w:id="9"/>
      <w:r w:rsidRPr="003B0A70">
        <w:rPr>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12. В договор включаются:</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1) сведения о местоположении объектов капитального строительства, указанных в </w:t>
      </w:r>
      <w:hyperlink w:anchor="Par33" w:history="1">
        <w:r w:rsidRPr="003B0A70">
          <w:rPr>
            <w:color w:val="0000FF"/>
            <w:sz w:val="28"/>
            <w:szCs w:val="28"/>
          </w:rPr>
          <w:t>пунктах 1</w:t>
        </w:r>
      </w:hyperlink>
      <w:r w:rsidRPr="003B0A70">
        <w:rPr>
          <w:sz w:val="28"/>
          <w:szCs w:val="28"/>
        </w:rPr>
        <w:t xml:space="preserve"> и </w:t>
      </w:r>
      <w:hyperlink w:anchor="Par34" w:history="1">
        <w:r w:rsidRPr="003B0A70">
          <w:rPr>
            <w:color w:val="0000FF"/>
            <w:sz w:val="28"/>
            <w:szCs w:val="28"/>
          </w:rPr>
          <w:t>2 части 1</w:t>
        </w:r>
      </w:hyperlink>
      <w:r w:rsidRPr="003B0A70">
        <w:rPr>
          <w:sz w:val="28"/>
          <w:szCs w:val="28"/>
        </w:rPr>
        <w:t xml:space="preserve"> настоящей статьи;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D64A01" w:rsidRPr="003B0A70" w:rsidRDefault="00D64A01" w:rsidP="00D64A01">
      <w:pPr>
        <w:autoSpaceDE w:val="0"/>
        <w:autoSpaceDN w:val="0"/>
        <w:adjustRightInd w:val="0"/>
        <w:spacing w:before="220"/>
        <w:ind w:firstLine="540"/>
        <w:jc w:val="both"/>
        <w:rPr>
          <w:sz w:val="28"/>
          <w:szCs w:val="28"/>
        </w:rPr>
      </w:pPr>
      <w:bookmarkStart w:id="10" w:name="Par52"/>
      <w:bookmarkEnd w:id="10"/>
      <w:r w:rsidRPr="003B0A70">
        <w:rPr>
          <w:sz w:val="28"/>
          <w:szCs w:val="28"/>
        </w:rPr>
        <w:lastRenderedPageBreak/>
        <w:t xml:space="preserve">6) форма и сроки возмещения застройщиком, техническим заказчиком затрат, возникших в связи с </w:t>
      </w:r>
      <w:proofErr w:type="gramStart"/>
      <w:r w:rsidRPr="003B0A70">
        <w:rPr>
          <w:sz w:val="28"/>
          <w:szCs w:val="28"/>
        </w:rPr>
        <w:t>такими</w:t>
      </w:r>
      <w:proofErr w:type="gramEnd"/>
      <w:r w:rsidRPr="003B0A70">
        <w:rPr>
          <w:sz w:val="28"/>
          <w:szCs w:val="28"/>
        </w:rPr>
        <w:t xml:space="preserve"> реконструкцией, капитальным ремонтом существующих линейных объектов, их правообладателям;</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10) ответственность сторон за неисполнение или ненадлежащее исполнение договора.</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13. </w:t>
      </w:r>
      <w:proofErr w:type="gramStart"/>
      <w:r w:rsidRPr="003B0A70">
        <w:rPr>
          <w:sz w:val="28"/>
          <w:szCs w:val="28"/>
        </w:rPr>
        <w:t xml:space="preserve">Предусмотренное </w:t>
      </w:r>
      <w:hyperlink w:anchor="Par52" w:history="1">
        <w:r w:rsidRPr="003B0A70">
          <w:rPr>
            <w:color w:val="0000FF"/>
            <w:sz w:val="28"/>
            <w:szCs w:val="28"/>
          </w:rPr>
          <w:t>пунктом 6 части 12</w:t>
        </w:r>
      </w:hyperlink>
      <w:r w:rsidRPr="003B0A70">
        <w:rPr>
          <w:sz w:val="28"/>
          <w:szCs w:val="28"/>
        </w:rPr>
        <w:t xml:space="preserve"> настоящей статьи возмещение осуществляется в денежной и (или) в натуральной формах.</w:t>
      </w:r>
      <w:proofErr w:type="gramEnd"/>
      <w:r w:rsidRPr="003B0A70">
        <w:rPr>
          <w:sz w:val="28"/>
          <w:szCs w:val="28"/>
        </w:rPr>
        <w:t xml:space="preserve"> </w:t>
      </w:r>
      <w:hyperlink r:id="rId23" w:history="1">
        <w:r w:rsidRPr="003B0A70">
          <w:rPr>
            <w:color w:val="0000FF"/>
            <w:sz w:val="28"/>
            <w:szCs w:val="28"/>
          </w:rPr>
          <w:t>Порядок</w:t>
        </w:r>
      </w:hyperlink>
      <w:r w:rsidRPr="003B0A70">
        <w:rPr>
          <w:sz w:val="28"/>
          <w:szCs w:val="28"/>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14. В случае</w:t>
      </w:r>
      <w:proofErr w:type="gramStart"/>
      <w:r w:rsidRPr="003B0A70">
        <w:rPr>
          <w:sz w:val="28"/>
          <w:szCs w:val="28"/>
        </w:rPr>
        <w:t>,</w:t>
      </w:r>
      <w:proofErr w:type="gramEnd"/>
      <w:r w:rsidRPr="003B0A70">
        <w:rPr>
          <w:sz w:val="28"/>
          <w:szCs w:val="28"/>
        </w:rPr>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rsidRPr="003B0A70">
        <w:rPr>
          <w:sz w:val="28"/>
          <w:szCs w:val="28"/>
        </w:rPr>
        <w:t>предусмотренных</w:t>
      </w:r>
      <w:proofErr w:type="gramEnd"/>
      <w:r w:rsidRPr="003B0A70">
        <w:rPr>
          <w:sz w:val="28"/>
          <w:szCs w:val="28"/>
        </w:rPr>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 xml:space="preserve">15. </w:t>
      </w:r>
      <w:proofErr w:type="gramStart"/>
      <w:r w:rsidRPr="003B0A70">
        <w:rPr>
          <w:sz w:val="28"/>
          <w:szCs w:val="28"/>
        </w:rPr>
        <w:t>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w:t>
      </w:r>
      <w:proofErr w:type="gramEnd"/>
      <w:r w:rsidRPr="003B0A70">
        <w:rPr>
          <w:sz w:val="28"/>
          <w:szCs w:val="28"/>
        </w:rPr>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lastRenderedPageBreak/>
        <w:t xml:space="preserve">16. </w:t>
      </w:r>
      <w:hyperlink r:id="rId24" w:history="1">
        <w:r w:rsidRPr="003B0A70">
          <w:rPr>
            <w:color w:val="0000FF"/>
            <w:sz w:val="28"/>
            <w:szCs w:val="28"/>
          </w:rPr>
          <w:t>Перечень</w:t>
        </w:r>
      </w:hyperlink>
      <w:r w:rsidRPr="003B0A70">
        <w:rPr>
          <w:sz w:val="28"/>
          <w:szCs w:val="28"/>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3B0A70">
          <w:rPr>
            <w:color w:val="0000FF"/>
            <w:sz w:val="28"/>
            <w:szCs w:val="28"/>
          </w:rPr>
          <w:t>пунктах 1</w:t>
        </w:r>
      </w:hyperlink>
      <w:r w:rsidRPr="003B0A70">
        <w:rPr>
          <w:sz w:val="28"/>
          <w:szCs w:val="28"/>
        </w:rPr>
        <w:t xml:space="preserve"> и </w:t>
      </w:r>
      <w:hyperlink w:anchor="Par34" w:history="1">
        <w:r w:rsidRPr="003B0A70">
          <w:rPr>
            <w:color w:val="0000FF"/>
            <w:sz w:val="28"/>
            <w:szCs w:val="28"/>
          </w:rPr>
          <w:t>2 части 1</w:t>
        </w:r>
      </w:hyperlink>
      <w:r w:rsidRPr="003B0A70">
        <w:rPr>
          <w:sz w:val="28"/>
          <w:szCs w:val="28"/>
        </w:rPr>
        <w:t xml:space="preserve"> настоящей статьи, определяется Правительством Российской Федерации.</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D64A01" w:rsidRPr="003B0A70" w:rsidRDefault="00D64A01" w:rsidP="00D64A01">
      <w:pPr>
        <w:autoSpaceDE w:val="0"/>
        <w:autoSpaceDN w:val="0"/>
        <w:adjustRightInd w:val="0"/>
        <w:spacing w:before="220"/>
        <w:ind w:firstLine="540"/>
        <w:jc w:val="both"/>
        <w:rPr>
          <w:sz w:val="28"/>
          <w:szCs w:val="28"/>
        </w:rPr>
      </w:pPr>
      <w:r w:rsidRPr="003B0A70">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rsidRPr="003B0A70">
        <w:rPr>
          <w:sz w:val="28"/>
          <w:szCs w:val="28"/>
        </w:rPr>
        <w:t xml:space="preserve">или) </w:t>
      </w:r>
      <w:proofErr w:type="gramEnd"/>
      <w:r w:rsidRPr="003B0A70">
        <w:rPr>
          <w:sz w:val="28"/>
          <w:szCs w:val="28"/>
        </w:rPr>
        <w:t>улучшение технических характеристик обусловлены необходимостью соблюдения требований технических регламентов.</w:t>
      </w:r>
    </w:p>
    <w:p w:rsidR="00D64A01" w:rsidRPr="003B0A70" w:rsidRDefault="00D64A01" w:rsidP="00D64A01">
      <w:pPr>
        <w:ind w:firstLine="709"/>
        <w:rPr>
          <w:sz w:val="28"/>
          <w:szCs w:val="28"/>
        </w:rPr>
      </w:pPr>
    </w:p>
    <w:p w:rsidR="007E3B93" w:rsidRPr="00FB5828" w:rsidRDefault="006408B0" w:rsidP="007E3B93">
      <w:pPr>
        <w:rPr>
          <w:sz w:val="28"/>
          <w:szCs w:val="28"/>
        </w:rPr>
      </w:pPr>
      <w:r>
        <w:rPr>
          <w:sz w:val="28"/>
          <w:szCs w:val="28"/>
        </w:rPr>
        <w:t xml:space="preserve">        </w:t>
      </w:r>
      <w:r w:rsidR="007E3B93" w:rsidRPr="00FB5828">
        <w:rPr>
          <w:sz w:val="28"/>
          <w:szCs w:val="28"/>
        </w:rPr>
        <w:t>Предложений и замечаний по предмету публичных слушаний в Комиссию не поступило.</w:t>
      </w:r>
    </w:p>
    <w:p w:rsidR="00337257" w:rsidRDefault="007E3B93" w:rsidP="00DE000B">
      <w:pPr>
        <w:rPr>
          <w:color w:val="000000"/>
          <w:sz w:val="28"/>
          <w:szCs w:val="28"/>
        </w:rPr>
      </w:pPr>
      <w:r>
        <w:rPr>
          <w:sz w:val="28"/>
          <w:szCs w:val="28"/>
        </w:rPr>
        <w:t xml:space="preserve"> </w:t>
      </w:r>
      <w:r w:rsidRPr="00FB5828">
        <w:rPr>
          <w:sz w:val="28"/>
          <w:szCs w:val="28"/>
        </w:rPr>
        <w:t xml:space="preserve">Присутствующие на публичных слушаниях и члены комиссии  единогласно одобрили предложение о </w:t>
      </w:r>
      <w:r w:rsidR="00337257" w:rsidRPr="00337257">
        <w:rPr>
          <w:sz w:val="28"/>
          <w:szCs w:val="28"/>
        </w:rPr>
        <w:t>внесении изменени</w:t>
      </w:r>
      <w:r w:rsidR="00337257">
        <w:rPr>
          <w:sz w:val="28"/>
          <w:szCs w:val="28"/>
        </w:rPr>
        <w:t>й</w:t>
      </w:r>
      <w:r w:rsidR="00337257" w:rsidRPr="00337257">
        <w:rPr>
          <w:sz w:val="28"/>
          <w:szCs w:val="28"/>
        </w:rPr>
        <w:t xml:space="preserve"> в </w:t>
      </w:r>
      <w:r w:rsidR="00337257" w:rsidRPr="00337257">
        <w:rPr>
          <w:bCs/>
          <w:sz w:val="28"/>
          <w:szCs w:val="28"/>
        </w:rPr>
        <w:t xml:space="preserve">Правила землепользования и застройки    сельского поселения </w:t>
      </w:r>
      <w:r w:rsidR="00FB35FF">
        <w:rPr>
          <w:sz w:val="28"/>
          <w:szCs w:val="28"/>
        </w:rPr>
        <w:t>Челкаковский</w:t>
      </w:r>
      <w:r w:rsidR="00337257" w:rsidRPr="00337257">
        <w:rPr>
          <w:bCs/>
          <w:sz w:val="28"/>
          <w:szCs w:val="28"/>
        </w:rPr>
        <w:t xml:space="preserve">   сельсовет муниципального района  Бураевский  район Республики Башкортостан</w:t>
      </w:r>
      <w:r w:rsidR="00337257">
        <w:rPr>
          <w:bCs/>
          <w:sz w:val="28"/>
          <w:szCs w:val="28"/>
        </w:rPr>
        <w:t>.</w:t>
      </w:r>
    </w:p>
    <w:p w:rsidR="007E3B93" w:rsidRDefault="007E3B93" w:rsidP="007E3B93">
      <w:pPr>
        <w:rPr>
          <w:sz w:val="28"/>
          <w:szCs w:val="28"/>
        </w:rPr>
      </w:pPr>
    </w:p>
    <w:p w:rsidR="007E3B93" w:rsidRPr="00FB5828" w:rsidRDefault="007E3B93" w:rsidP="007E3B93">
      <w:pPr>
        <w:rPr>
          <w:sz w:val="28"/>
          <w:szCs w:val="28"/>
        </w:rPr>
      </w:pPr>
      <w:r>
        <w:rPr>
          <w:sz w:val="28"/>
          <w:szCs w:val="28"/>
        </w:rPr>
        <w:t xml:space="preserve">        </w:t>
      </w:r>
      <w:r w:rsidRPr="00FB5828">
        <w:rPr>
          <w:sz w:val="28"/>
          <w:szCs w:val="28"/>
        </w:rPr>
        <w:t>РЕШЕНИЕ:</w:t>
      </w:r>
    </w:p>
    <w:p w:rsidR="007E3B93" w:rsidRDefault="007E3B93" w:rsidP="00337257">
      <w:pPr>
        <w:numPr>
          <w:ilvl w:val="0"/>
          <w:numId w:val="1"/>
        </w:numPr>
        <w:ind w:firstLine="709"/>
        <w:jc w:val="both"/>
        <w:rPr>
          <w:sz w:val="28"/>
          <w:szCs w:val="28"/>
        </w:rPr>
      </w:pPr>
      <w:r w:rsidRPr="00337257">
        <w:rPr>
          <w:sz w:val="28"/>
          <w:szCs w:val="28"/>
        </w:rPr>
        <w:t xml:space="preserve">Заключение и протокол публичных слушаний направить в </w:t>
      </w:r>
      <w:r w:rsidR="00337257" w:rsidRPr="00337257">
        <w:rPr>
          <w:sz w:val="28"/>
          <w:szCs w:val="28"/>
        </w:rPr>
        <w:t xml:space="preserve">Совет сельского поселения </w:t>
      </w:r>
      <w:r w:rsidR="00FB35FF">
        <w:rPr>
          <w:sz w:val="28"/>
          <w:szCs w:val="28"/>
        </w:rPr>
        <w:t>Челкаковский</w:t>
      </w:r>
      <w:r w:rsidR="00337257" w:rsidRPr="00337257">
        <w:rPr>
          <w:sz w:val="28"/>
          <w:szCs w:val="28"/>
        </w:rPr>
        <w:t xml:space="preserve"> сельсовет </w:t>
      </w:r>
      <w:r w:rsidRPr="00337257">
        <w:rPr>
          <w:sz w:val="28"/>
          <w:szCs w:val="28"/>
        </w:rPr>
        <w:t>муниципального района Бураевский район</w:t>
      </w:r>
      <w:r w:rsidR="00337257">
        <w:rPr>
          <w:sz w:val="28"/>
          <w:szCs w:val="28"/>
        </w:rPr>
        <w:t>.</w:t>
      </w:r>
      <w:r w:rsidR="006408B0">
        <w:rPr>
          <w:sz w:val="28"/>
          <w:szCs w:val="28"/>
        </w:rPr>
        <w:t xml:space="preserve"> </w:t>
      </w:r>
      <w:r w:rsidRPr="00337257">
        <w:rPr>
          <w:sz w:val="28"/>
          <w:szCs w:val="28"/>
        </w:rPr>
        <w:t xml:space="preserve">В соответствии с Градостроительным Кодексом РФ, согласно Положению о публичных слушаниях  рекомендовать </w:t>
      </w:r>
      <w:r w:rsidR="00337257" w:rsidRPr="00337257">
        <w:rPr>
          <w:sz w:val="28"/>
          <w:szCs w:val="28"/>
        </w:rPr>
        <w:t xml:space="preserve">Совету сельского поселения </w:t>
      </w:r>
      <w:r w:rsidR="00FB35FF">
        <w:rPr>
          <w:sz w:val="28"/>
          <w:szCs w:val="28"/>
        </w:rPr>
        <w:t>Челкаковский</w:t>
      </w:r>
      <w:r w:rsidR="00337257" w:rsidRPr="00337257">
        <w:rPr>
          <w:sz w:val="28"/>
          <w:szCs w:val="28"/>
        </w:rPr>
        <w:t xml:space="preserve"> сельсовет </w:t>
      </w:r>
      <w:r w:rsidRPr="00337257">
        <w:rPr>
          <w:sz w:val="28"/>
          <w:szCs w:val="28"/>
        </w:rPr>
        <w:t xml:space="preserve"> принять решение о </w:t>
      </w:r>
      <w:r w:rsidR="00337257" w:rsidRPr="00337257">
        <w:rPr>
          <w:sz w:val="28"/>
          <w:szCs w:val="28"/>
        </w:rPr>
        <w:t xml:space="preserve">внесении изменений в </w:t>
      </w:r>
      <w:r w:rsidR="00337257" w:rsidRPr="00337257">
        <w:rPr>
          <w:bCs/>
          <w:sz w:val="28"/>
          <w:szCs w:val="28"/>
        </w:rPr>
        <w:t xml:space="preserve">Правила землепользования и застройки    сельского поселения </w:t>
      </w:r>
      <w:r w:rsidR="00FB35FF">
        <w:rPr>
          <w:sz w:val="28"/>
          <w:szCs w:val="28"/>
        </w:rPr>
        <w:t>Челкаковский</w:t>
      </w:r>
      <w:r w:rsidR="006408B0">
        <w:rPr>
          <w:bCs/>
          <w:sz w:val="28"/>
          <w:szCs w:val="28"/>
        </w:rPr>
        <w:t xml:space="preserve"> </w:t>
      </w:r>
      <w:r w:rsidR="00337257" w:rsidRPr="00337257">
        <w:rPr>
          <w:bCs/>
          <w:sz w:val="28"/>
          <w:szCs w:val="28"/>
        </w:rPr>
        <w:t xml:space="preserve">   сельсовет муниципального района  Бураевский  район Республики Башкортостан.</w:t>
      </w:r>
      <w:r w:rsidRPr="00337257">
        <w:rPr>
          <w:sz w:val="28"/>
          <w:szCs w:val="28"/>
        </w:rPr>
        <w:t xml:space="preserve"> Заключение о результатах публичных слушаний разместить на информационном стенде и на официальном интернет-сайте   Администрации сельского поселения </w:t>
      </w:r>
      <w:r w:rsidR="00FB35FF">
        <w:rPr>
          <w:sz w:val="28"/>
          <w:szCs w:val="28"/>
        </w:rPr>
        <w:t>Челкаковский</w:t>
      </w:r>
      <w:r w:rsidR="006408B0">
        <w:rPr>
          <w:sz w:val="28"/>
          <w:szCs w:val="28"/>
        </w:rPr>
        <w:t xml:space="preserve"> </w:t>
      </w:r>
      <w:r w:rsidR="006C713E" w:rsidRPr="00337257">
        <w:rPr>
          <w:sz w:val="28"/>
          <w:szCs w:val="28"/>
        </w:rPr>
        <w:t xml:space="preserve"> </w:t>
      </w:r>
      <w:r w:rsidRPr="00337257">
        <w:rPr>
          <w:sz w:val="28"/>
          <w:szCs w:val="28"/>
        </w:rPr>
        <w:t xml:space="preserve"> сельсовет  в следующей редакции:</w:t>
      </w:r>
    </w:p>
    <w:p w:rsidR="006408B0" w:rsidRDefault="006408B0" w:rsidP="006408B0">
      <w:pPr>
        <w:jc w:val="both"/>
        <w:rPr>
          <w:sz w:val="28"/>
          <w:szCs w:val="28"/>
        </w:rPr>
      </w:pPr>
    </w:p>
    <w:p w:rsidR="006408B0" w:rsidRPr="00337257" w:rsidRDefault="006408B0" w:rsidP="006408B0">
      <w:pPr>
        <w:jc w:val="both"/>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D64A01" w:rsidRDefault="00D64A01" w:rsidP="00F90E23">
      <w:pPr>
        <w:jc w:val="center"/>
        <w:rPr>
          <w:sz w:val="28"/>
          <w:szCs w:val="28"/>
        </w:rPr>
      </w:pPr>
    </w:p>
    <w:p w:rsidR="00F90E23" w:rsidRPr="00FB5828" w:rsidRDefault="00F90E23" w:rsidP="00F90E23">
      <w:pPr>
        <w:jc w:val="center"/>
        <w:rPr>
          <w:sz w:val="28"/>
          <w:szCs w:val="28"/>
        </w:rPr>
      </w:pPr>
      <w:r w:rsidRPr="00FB5828">
        <w:rPr>
          <w:sz w:val="28"/>
          <w:szCs w:val="28"/>
        </w:rPr>
        <w:lastRenderedPageBreak/>
        <w:t>ЗАКЛЮЧЕНИЕ ПУБЛИЧНЫХ СЛУШАНИЙ</w:t>
      </w:r>
    </w:p>
    <w:p w:rsidR="00F90E23" w:rsidRPr="00FB5828" w:rsidRDefault="00F90E23" w:rsidP="00F90E23">
      <w:pPr>
        <w:rPr>
          <w:sz w:val="28"/>
          <w:szCs w:val="28"/>
        </w:rPr>
      </w:pPr>
    </w:p>
    <w:p w:rsidR="00F90E23" w:rsidRPr="00716ADD" w:rsidRDefault="00F90E23" w:rsidP="00F90E23">
      <w:pPr>
        <w:ind w:firstLine="709"/>
        <w:jc w:val="both"/>
        <w:rPr>
          <w:sz w:val="28"/>
          <w:szCs w:val="28"/>
        </w:rPr>
      </w:pPr>
      <w:r w:rsidRPr="00FB5828">
        <w:rPr>
          <w:sz w:val="28"/>
          <w:szCs w:val="28"/>
        </w:rPr>
        <w:t xml:space="preserve">  </w:t>
      </w:r>
      <w:r w:rsidRPr="00FB5828">
        <w:rPr>
          <w:sz w:val="28"/>
          <w:szCs w:val="28"/>
        </w:rPr>
        <w:tab/>
        <w:t xml:space="preserve"> По </w:t>
      </w:r>
      <w:r w:rsidRPr="00337257">
        <w:rPr>
          <w:sz w:val="28"/>
          <w:szCs w:val="28"/>
        </w:rPr>
        <w:t xml:space="preserve">внесению изменений в </w:t>
      </w:r>
      <w:r w:rsidRPr="00337257">
        <w:rPr>
          <w:bCs/>
          <w:sz w:val="28"/>
          <w:szCs w:val="28"/>
        </w:rPr>
        <w:t xml:space="preserve">Правила землепользования и застройки    сельского поселения </w:t>
      </w:r>
      <w:r>
        <w:rPr>
          <w:sz w:val="28"/>
          <w:szCs w:val="28"/>
        </w:rPr>
        <w:t>Челкаковский</w:t>
      </w:r>
      <w:r w:rsidRPr="00337257">
        <w:rPr>
          <w:bCs/>
          <w:sz w:val="28"/>
          <w:szCs w:val="28"/>
        </w:rPr>
        <w:t xml:space="preserve">  сельсовет муниципального района  Бураевский  район Республики Башкортостан</w:t>
      </w:r>
      <w:r>
        <w:rPr>
          <w:bCs/>
          <w:sz w:val="28"/>
          <w:szCs w:val="28"/>
        </w:rPr>
        <w:t>.</w:t>
      </w:r>
    </w:p>
    <w:p w:rsidR="00F90E23" w:rsidRDefault="00F90E23" w:rsidP="00F90E23">
      <w:pPr>
        <w:ind w:firstLine="709"/>
        <w:jc w:val="both"/>
        <w:rPr>
          <w:b/>
          <w:sz w:val="28"/>
          <w:szCs w:val="28"/>
        </w:rPr>
      </w:pPr>
      <w:r w:rsidRPr="00FB5828">
        <w:rPr>
          <w:sz w:val="28"/>
          <w:szCs w:val="28"/>
        </w:rPr>
        <w:t xml:space="preserve">  </w:t>
      </w:r>
      <w:r w:rsidRPr="00FB5828">
        <w:rPr>
          <w:sz w:val="28"/>
          <w:szCs w:val="28"/>
        </w:rPr>
        <w:tab/>
        <w:t xml:space="preserve"> В </w:t>
      </w:r>
      <w:r>
        <w:rPr>
          <w:sz w:val="28"/>
          <w:szCs w:val="28"/>
        </w:rPr>
        <w:t>Администрации сельского поселения Челкаковский  сельсовет</w:t>
      </w:r>
      <w:r w:rsidRPr="00FB5828">
        <w:rPr>
          <w:sz w:val="28"/>
          <w:szCs w:val="28"/>
        </w:rPr>
        <w:t xml:space="preserve"> </w:t>
      </w:r>
      <w:r w:rsidR="00D64A01">
        <w:rPr>
          <w:sz w:val="28"/>
          <w:szCs w:val="28"/>
        </w:rPr>
        <w:t>18</w:t>
      </w:r>
      <w:r>
        <w:rPr>
          <w:sz w:val="28"/>
          <w:szCs w:val="28"/>
        </w:rPr>
        <w:t xml:space="preserve"> ию</w:t>
      </w:r>
      <w:r w:rsidR="00D64A01">
        <w:rPr>
          <w:sz w:val="28"/>
          <w:szCs w:val="28"/>
        </w:rPr>
        <w:t>л</w:t>
      </w:r>
      <w:r>
        <w:rPr>
          <w:sz w:val="28"/>
          <w:szCs w:val="28"/>
        </w:rPr>
        <w:t xml:space="preserve">я </w:t>
      </w:r>
      <w:r w:rsidRPr="005954B1">
        <w:rPr>
          <w:sz w:val="28"/>
          <w:szCs w:val="28"/>
        </w:rPr>
        <w:t xml:space="preserve"> 20</w:t>
      </w:r>
      <w:r>
        <w:rPr>
          <w:sz w:val="28"/>
          <w:szCs w:val="28"/>
        </w:rPr>
        <w:t>2</w:t>
      </w:r>
      <w:r w:rsidR="00D64A01">
        <w:rPr>
          <w:sz w:val="28"/>
          <w:szCs w:val="28"/>
        </w:rPr>
        <w:t>2</w:t>
      </w:r>
      <w:bookmarkStart w:id="11" w:name="_GoBack"/>
      <w:bookmarkEnd w:id="11"/>
      <w:r w:rsidRPr="005954B1">
        <w:rPr>
          <w:sz w:val="28"/>
          <w:szCs w:val="28"/>
        </w:rPr>
        <w:t xml:space="preserve"> </w:t>
      </w:r>
      <w:r w:rsidRPr="00FB5828">
        <w:rPr>
          <w:sz w:val="28"/>
          <w:szCs w:val="28"/>
        </w:rPr>
        <w:t xml:space="preserve">года в   </w:t>
      </w:r>
      <w:r>
        <w:rPr>
          <w:sz w:val="28"/>
          <w:szCs w:val="28"/>
        </w:rPr>
        <w:t>11.00</w:t>
      </w:r>
      <w:r w:rsidRPr="00FB5828">
        <w:rPr>
          <w:sz w:val="28"/>
          <w:szCs w:val="28"/>
        </w:rPr>
        <w:t xml:space="preserve"> часов прошли</w:t>
      </w:r>
      <w:r>
        <w:rPr>
          <w:sz w:val="28"/>
          <w:szCs w:val="28"/>
        </w:rPr>
        <w:t xml:space="preserve"> </w:t>
      </w:r>
      <w:r w:rsidRPr="00FB5828">
        <w:rPr>
          <w:sz w:val="28"/>
          <w:szCs w:val="28"/>
        </w:rPr>
        <w:t xml:space="preserve"> публичные</w:t>
      </w:r>
      <w:r>
        <w:rPr>
          <w:sz w:val="28"/>
          <w:szCs w:val="28"/>
        </w:rPr>
        <w:t xml:space="preserve"> </w:t>
      </w:r>
      <w:r w:rsidRPr="00FB5828">
        <w:rPr>
          <w:sz w:val="28"/>
          <w:szCs w:val="28"/>
        </w:rPr>
        <w:t xml:space="preserve"> слушания  по </w:t>
      </w:r>
      <w:r w:rsidRPr="00337257">
        <w:rPr>
          <w:sz w:val="28"/>
          <w:szCs w:val="28"/>
        </w:rPr>
        <w:t xml:space="preserve">внесению изменений в </w:t>
      </w:r>
      <w:r w:rsidRPr="00337257">
        <w:rPr>
          <w:bCs/>
          <w:sz w:val="28"/>
          <w:szCs w:val="28"/>
        </w:rPr>
        <w:t xml:space="preserve">Правила землепользования и застройки    сельского поселения </w:t>
      </w:r>
      <w:r>
        <w:rPr>
          <w:sz w:val="28"/>
          <w:szCs w:val="28"/>
        </w:rPr>
        <w:t>Челкаковский</w:t>
      </w:r>
      <w:r w:rsidRPr="00337257">
        <w:rPr>
          <w:bCs/>
          <w:sz w:val="28"/>
          <w:szCs w:val="28"/>
        </w:rPr>
        <w:t xml:space="preserve">   сельсовет муниципального района  Бураевский  район Республики Башкортостан</w:t>
      </w:r>
      <w:r w:rsidRPr="00A03CE7">
        <w:rPr>
          <w:color w:val="000000"/>
          <w:spacing w:val="2"/>
          <w:sz w:val="28"/>
          <w:szCs w:val="28"/>
        </w:rPr>
        <w:t>.</w:t>
      </w:r>
    </w:p>
    <w:p w:rsidR="00F90E23" w:rsidRPr="00337257" w:rsidRDefault="00F90E23" w:rsidP="00F90E23">
      <w:pPr>
        <w:ind w:firstLine="709"/>
        <w:jc w:val="both"/>
        <w:rPr>
          <w:color w:val="000000"/>
          <w:sz w:val="28"/>
          <w:szCs w:val="28"/>
        </w:rPr>
      </w:pPr>
      <w:r w:rsidRPr="00FB5828">
        <w:rPr>
          <w:sz w:val="28"/>
          <w:szCs w:val="28"/>
        </w:rPr>
        <w:t>Присутствовало   1</w:t>
      </w:r>
      <w:r w:rsidR="002C2058">
        <w:rPr>
          <w:sz w:val="28"/>
          <w:szCs w:val="28"/>
        </w:rPr>
        <w:t>1</w:t>
      </w:r>
      <w:r w:rsidRPr="00FB5828">
        <w:rPr>
          <w:sz w:val="28"/>
          <w:szCs w:val="28"/>
        </w:rPr>
        <w:t xml:space="preserve"> человек.  Публичные слушания считать состоявшимися. Члены  комиссии  единогласно проголосовали за  </w:t>
      </w:r>
      <w:r w:rsidRPr="00337257">
        <w:rPr>
          <w:sz w:val="28"/>
          <w:szCs w:val="28"/>
        </w:rPr>
        <w:t xml:space="preserve">внесение изменений в </w:t>
      </w:r>
      <w:r w:rsidRPr="00337257">
        <w:rPr>
          <w:bCs/>
          <w:sz w:val="28"/>
          <w:szCs w:val="28"/>
        </w:rPr>
        <w:t xml:space="preserve">Правила землепользования и застройки    сельского поселения </w:t>
      </w:r>
      <w:r>
        <w:rPr>
          <w:sz w:val="28"/>
          <w:szCs w:val="28"/>
        </w:rPr>
        <w:t>Челкаковский</w:t>
      </w:r>
      <w:r w:rsidRPr="00337257">
        <w:rPr>
          <w:bCs/>
          <w:sz w:val="28"/>
          <w:szCs w:val="28"/>
        </w:rPr>
        <w:t xml:space="preserve">  сельсовет муниципального района  Бураевский  район Республики Башкортостан</w:t>
      </w:r>
      <w:r>
        <w:rPr>
          <w:bCs/>
          <w:sz w:val="28"/>
          <w:szCs w:val="28"/>
        </w:rPr>
        <w:t>.</w:t>
      </w:r>
    </w:p>
    <w:p w:rsidR="00F90E23" w:rsidRDefault="00F90E23" w:rsidP="00F90E23">
      <w:pPr>
        <w:rPr>
          <w:sz w:val="28"/>
          <w:szCs w:val="28"/>
        </w:rPr>
      </w:pPr>
    </w:p>
    <w:p w:rsidR="00F90E23" w:rsidRPr="00FB5828" w:rsidRDefault="00F90E23" w:rsidP="00F90E23">
      <w:pPr>
        <w:rPr>
          <w:sz w:val="28"/>
          <w:szCs w:val="28"/>
        </w:rPr>
      </w:pPr>
      <w:r w:rsidRPr="00FB5828">
        <w:rPr>
          <w:sz w:val="28"/>
          <w:szCs w:val="28"/>
        </w:rPr>
        <w:t xml:space="preserve">Председательствующий                                                               </w:t>
      </w:r>
      <w:proofErr w:type="spellStart"/>
      <w:r>
        <w:rPr>
          <w:sz w:val="28"/>
          <w:szCs w:val="28"/>
        </w:rPr>
        <w:t>Р.Р.Нигаматьянов</w:t>
      </w:r>
      <w:proofErr w:type="spellEnd"/>
      <w:r>
        <w:rPr>
          <w:sz w:val="28"/>
          <w:szCs w:val="28"/>
        </w:rPr>
        <w:t xml:space="preserve"> </w:t>
      </w:r>
    </w:p>
    <w:p w:rsidR="00F90E23" w:rsidRPr="00FB5828" w:rsidRDefault="00F90E23" w:rsidP="00F90E23">
      <w:pPr>
        <w:rPr>
          <w:sz w:val="28"/>
          <w:szCs w:val="28"/>
        </w:rPr>
      </w:pPr>
    </w:p>
    <w:p w:rsidR="007E3B93" w:rsidRPr="00FB5828" w:rsidRDefault="00F90E23" w:rsidP="007E3B93">
      <w:pPr>
        <w:rPr>
          <w:sz w:val="28"/>
          <w:szCs w:val="28"/>
        </w:rPr>
      </w:pPr>
      <w:r>
        <w:rPr>
          <w:sz w:val="28"/>
          <w:szCs w:val="28"/>
        </w:rPr>
        <w:t>Секретарь</w:t>
      </w:r>
      <w:r w:rsidRPr="00FB5828">
        <w:rPr>
          <w:sz w:val="28"/>
          <w:szCs w:val="28"/>
        </w:rPr>
        <w:t xml:space="preserve">                                                                                </w:t>
      </w:r>
      <w:r>
        <w:rPr>
          <w:sz w:val="28"/>
          <w:szCs w:val="28"/>
        </w:rPr>
        <w:t xml:space="preserve">     </w:t>
      </w:r>
      <w:proofErr w:type="spellStart"/>
      <w:r>
        <w:rPr>
          <w:sz w:val="28"/>
          <w:szCs w:val="28"/>
        </w:rPr>
        <w:t>А.Р.Фатхлисламова</w:t>
      </w:r>
      <w:proofErr w:type="spellEnd"/>
    </w:p>
    <w:sectPr w:rsidR="007E3B93" w:rsidRPr="00FB5828" w:rsidSect="00356096">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A18"/>
    <w:multiLevelType w:val="multilevel"/>
    <w:tmpl w:val="5B5AFE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501BDA"/>
    <w:multiLevelType w:val="hybridMultilevel"/>
    <w:tmpl w:val="F52C3C6A"/>
    <w:lvl w:ilvl="0" w:tplc="57A82E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3B93"/>
    <w:rsid w:val="000674E3"/>
    <w:rsid w:val="00105053"/>
    <w:rsid w:val="00145979"/>
    <w:rsid w:val="001702E8"/>
    <w:rsid w:val="001B00EE"/>
    <w:rsid w:val="001B6B32"/>
    <w:rsid w:val="002079FE"/>
    <w:rsid w:val="00231D08"/>
    <w:rsid w:val="00252141"/>
    <w:rsid w:val="0029212D"/>
    <w:rsid w:val="002A4DCB"/>
    <w:rsid w:val="002C2058"/>
    <w:rsid w:val="00337257"/>
    <w:rsid w:val="003530D3"/>
    <w:rsid w:val="00356096"/>
    <w:rsid w:val="004E2538"/>
    <w:rsid w:val="00501475"/>
    <w:rsid w:val="005946E6"/>
    <w:rsid w:val="005954B1"/>
    <w:rsid w:val="005A179E"/>
    <w:rsid w:val="005D7F53"/>
    <w:rsid w:val="006408B0"/>
    <w:rsid w:val="00647A8F"/>
    <w:rsid w:val="006C713E"/>
    <w:rsid w:val="00713EBA"/>
    <w:rsid w:val="00714634"/>
    <w:rsid w:val="00723711"/>
    <w:rsid w:val="007B4C52"/>
    <w:rsid w:val="007E3B93"/>
    <w:rsid w:val="007E3ED2"/>
    <w:rsid w:val="00853BF3"/>
    <w:rsid w:val="00857DF7"/>
    <w:rsid w:val="00877085"/>
    <w:rsid w:val="00882060"/>
    <w:rsid w:val="008D3C50"/>
    <w:rsid w:val="008F4334"/>
    <w:rsid w:val="00901ACD"/>
    <w:rsid w:val="00917292"/>
    <w:rsid w:val="009202D6"/>
    <w:rsid w:val="009D41F5"/>
    <w:rsid w:val="00A85925"/>
    <w:rsid w:val="00A85D21"/>
    <w:rsid w:val="00AC1BC4"/>
    <w:rsid w:val="00B43C51"/>
    <w:rsid w:val="00BA62AA"/>
    <w:rsid w:val="00C82FEC"/>
    <w:rsid w:val="00C962D2"/>
    <w:rsid w:val="00CA679B"/>
    <w:rsid w:val="00D64A01"/>
    <w:rsid w:val="00DC1955"/>
    <w:rsid w:val="00DE000B"/>
    <w:rsid w:val="00E22236"/>
    <w:rsid w:val="00EF3C05"/>
    <w:rsid w:val="00F553E4"/>
    <w:rsid w:val="00F825E9"/>
    <w:rsid w:val="00F90E23"/>
    <w:rsid w:val="00F92A92"/>
    <w:rsid w:val="00FB35FF"/>
    <w:rsid w:val="00FF7768"/>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9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02E8"/>
    <w:rPr>
      <w:color w:val="0000FF"/>
      <w:u w:val="single"/>
    </w:rPr>
  </w:style>
  <w:style w:type="paragraph" w:styleId="a4">
    <w:name w:val="Balloon Text"/>
    <w:basedOn w:val="a"/>
    <w:link w:val="a5"/>
    <w:uiPriority w:val="99"/>
    <w:semiHidden/>
    <w:unhideWhenUsed/>
    <w:rsid w:val="00252141"/>
    <w:rPr>
      <w:rFonts w:ascii="Tahoma" w:hAnsi="Tahoma" w:cs="Tahoma"/>
      <w:sz w:val="16"/>
      <w:szCs w:val="16"/>
    </w:rPr>
  </w:style>
  <w:style w:type="character" w:customStyle="1" w:styleId="a5">
    <w:name w:val="Текст выноски Знак"/>
    <w:basedOn w:val="a0"/>
    <w:link w:val="a4"/>
    <w:uiPriority w:val="99"/>
    <w:semiHidden/>
    <w:rsid w:val="00252141"/>
    <w:rPr>
      <w:rFonts w:ascii="Tahoma" w:eastAsia="Times New Roman" w:hAnsi="Tahoma" w:cs="Tahoma"/>
      <w:sz w:val="16"/>
      <w:szCs w:val="16"/>
      <w:lang w:eastAsia="ru-RU"/>
    </w:rPr>
  </w:style>
  <w:style w:type="paragraph" w:styleId="a6">
    <w:name w:val="List Paragraph"/>
    <w:basedOn w:val="a"/>
    <w:uiPriority w:val="34"/>
    <w:qFormat/>
    <w:rsid w:val="002C2058"/>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680">
      <w:bodyDiv w:val="1"/>
      <w:marLeft w:val="0"/>
      <w:marRight w:val="0"/>
      <w:marTop w:val="0"/>
      <w:marBottom w:val="0"/>
      <w:divBdr>
        <w:top w:val="none" w:sz="0" w:space="0" w:color="auto"/>
        <w:left w:val="none" w:sz="0" w:space="0" w:color="auto"/>
        <w:bottom w:val="none" w:sz="0" w:space="0" w:color="auto"/>
        <w:right w:val="none" w:sz="0" w:space="0" w:color="auto"/>
      </w:divBdr>
    </w:div>
    <w:div w:id="434790492">
      <w:bodyDiv w:val="1"/>
      <w:marLeft w:val="0"/>
      <w:marRight w:val="0"/>
      <w:marTop w:val="0"/>
      <w:marBottom w:val="0"/>
      <w:divBdr>
        <w:top w:val="none" w:sz="0" w:space="0" w:color="auto"/>
        <w:left w:val="none" w:sz="0" w:space="0" w:color="auto"/>
        <w:bottom w:val="none" w:sz="0" w:space="0" w:color="auto"/>
        <w:right w:val="none" w:sz="0" w:space="0" w:color="auto"/>
      </w:divBdr>
    </w:div>
    <w:div w:id="499539176">
      <w:bodyDiv w:val="1"/>
      <w:marLeft w:val="0"/>
      <w:marRight w:val="0"/>
      <w:marTop w:val="0"/>
      <w:marBottom w:val="0"/>
      <w:divBdr>
        <w:top w:val="none" w:sz="0" w:space="0" w:color="auto"/>
        <w:left w:val="none" w:sz="0" w:space="0" w:color="auto"/>
        <w:bottom w:val="none" w:sz="0" w:space="0" w:color="auto"/>
        <w:right w:val="none" w:sz="0" w:space="0" w:color="auto"/>
      </w:divBdr>
    </w:div>
    <w:div w:id="531117321">
      <w:bodyDiv w:val="1"/>
      <w:marLeft w:val="0"/>
      <w:marRight w:val="0"/>
      <w:marTop w:val="0"/>
      <w:marBottom w:val="0"/>
      <w:divBdr>
        <w:top w:val="none" w:sz="0" w:space="0" w:color="auto"/>
        <w:left w:val="none" w:sz="0" w:space="0" w:color="auto"/>
        <w:bottom w:val="none" w:sz="0" w:space="0" w:color="auto"/>
        <w:right w:val="none" w:sz="0" w:space="0" w:color="auto"/>
      </w:divBdr>
      <w:divsChild>
        <w:div w:id="2072340294">
          <w:marLeft w:val="0"/>
          <w:marRight w:val="0"/>
          <w:marTop w:val="0"/>
          <w:marBottom w:val="0"/>
          <w:divBdr>
            <w:top w:val="none" w:sz="0" w:space="0" w:color="auto"/>
            <w:left w:val="none" w:sz="0" w:space="0" w:color="auto"/>
            <w:bottom w:val="none" w:sz="0" w:space="0" w:color="auto"/>
            <w:right w:val="none" w:sz="0" w:space="0" w:color="auto"/>
          </w:divBdr>
        </w:div>
      </w:divsChild>
    </w:div>
    <w:div w:id="986012981">
      <w:bodyDiv w:val="1"/>
      <w:marLeft w:val="0"/>
      <w:marRight w:val="0"/>
      <w:marTop w:val="0"/>
      <w:marBottom w:val="0"/>
      <w:divBdr>
        <w:top w:val="none" w:sz="0" w:space="0" w:color="auto"/>
        <w:left w:val="none" w:sz="0" w:space="0" w:color="auto"/>
        <w:bottom w:val="none" w:sz="0" w:space="0" w:color="auto"/>
        <w:right w:val="none" w:sz="0" w:space="0" w:color="auto"/>
      </w:divBdr>
    </w:div>
    <w:div w:id="1307324226">
      <w:bodyDiv w:val="1"/>
      <w:marLeft w:val="0"/>
      <w:marRight w:val="0"/>
      <w:marTop w:val="0"/>
      <w:marBottom w:val="0"/>
      <w:divBdr>
        <w:top w:val="none" w:sz="0" w:space="0" w:color="auto"/>
        <w:left w:val="none" w:sz="0" w:space="0" w:color="auto"/>
        <w:bottom w:val="none" w:sz="0" w:space="0" w:color="auto"/>
        <w:right w:val="none" w:sz="0" w:space="0" w:color="auto"/>
      </w:divBdr>
    </w:div>
    <w:div w:id="1562213575">
      <w:bodyDiv w:val="1"/>
      <w:marLeft w:val="0"/>
      <w:marRight w:val="0"/>
      <w:marTop w:val="0"/>
      <w:marBottom w:val="0"/>
      <w:divBdr>
        <w:top w:val="none" w:sz="0" w:space="0" w:color="auto"/>
        <w:left w:val="none" w:sz="0" w:space="0" w:color="auto"/>
        <w:bottom w:val="none" w:sz="0" w:space="0" w:color="auto"/>
        <w:right w:val="none" w:sz="0" w:space="0" w:color="auto"/>
      </w:divBdr>
    </w:div>
    <w:div w:id="1819806435">
      <w:bodyDiv w:val="1"/>
      <w:marLeft w:val="0"/>
      <w:marRight w:val="0"/>
      <w:marTop w:val="0"/>
      <w:marBottom w:val="0"/>
      <w:divBdr>
        <w:top w:val="none" w:sz="0" w:space="0" w:color="auto"/>
        <w:left w:val="none" w:sz="0" w:space="0" w:color="auto"/>
        <w:bottom w:val="none" w:sz="0" w:space="0" w:color="auto"/>
        <w:right w:val="none" w:sz="0" w:space="0" w:color="auto"/>
      </w:divBdr>
    </w:div>
    <w:div w:id="19964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3DFF495675E3C851995564A0C5AA02050B97AyALAL" TargetMode="External"/><Relationship Id="rId13" Type="http://schemas.openxmlformats.org/officeDocument/2006/relationships/hyperlink" Target="consultantplus://offline/ref=ED49F76BD081E8646C1E564F799CAEBBE5545B39CF008A88AAD424CCE08B14C4F7086371D9F4926D0B66951DDC0241135CB83E54A77AA829y9L0L" TargetMode="External"/><Relationship Id="rId18" Type="http://schemas.openxmlformats.org/officeDocument/2006/relationships/hyperlink" Target="consultantplus://offline/ref=ED49F76BD081E8646C1E564F799CAEBBE5555E3DC00C8A88AAD424CCE08B14C4F7086373DAF597675E3C851995564A0C5AA02050B97AyALA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D49F76BD081E8646C1E48546C9CAEBBE5545E3DC5038A88AAD424CCE08B14C4F7086371D9F492680D66951DDC0241135CB83E54A77AA829y9L0L" TargetMode="External"/><Relationship Id="rId7" Type="http://schemas.openxmlformats.org/officeDocument/2006/relationships/hyperlink" Target="consultantplus://offline/ref=ED49F76BD081E8646C1E564F799CAEBBE5555E3DC00C8A88AAD424CCE08B14C4F7086371DFFD92675E3C851995564A0C5AA02050B97AyALAL" TargetMode="External"/><Relationship Id="rId12" Type="http://schemas.openxmlformats.org/officeDocument/2006/relationships/hyperlink" Target="consultantplus://offline/ref=ED49F76BD081E8646C1E564F799CAEBBE5555E3DC00C8A88AAD424CCE08B14C4F7086374DDFC99385B299441995152125CB83C52BBy7LAL" TargetMode="External"/><Relationship Id="rId17" Type="http://schemas.openxmlformats.org/officeDocument/2006/relationships/hyperlink" Target="consultantplus://offline/ref=ED49F76BD081E8646C1E48546C9CAEBBE5545936C5038A88AAD424CCE08B14C4F7086371D9F4926C0366951DDC0241135CB83E54A77AA829y9L0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D49F76BD081E8646C1E564F799CAEBBE25C5038CF018A88AAD424CCE08B14C4F7086371D9F492680A66951DDC0241135CB83E54A77AA829y9L0L" TargetMode="External"/><Relationship Id="rId20" Type="http://schemas.openxmlformats.org/officeDocument/2006/relationships/hyperlink" Target="consultantplus://offline/ref=ED49F76BD081E8646C1E48546C9CAEBBE5545E3DC5038A88AAD424CCE08B14C4F7086371D9F4926D0866951DDC0241135CB83E54A77AA829y9L0L" TargetMode="External"/><Relationship Id="rId1" Type="http://schemas.openxmlformats.org/officeDocument/2006/relationships/numbering" Target="numbering.xml"/><Relationship Id="rId6" Type="http://schemas.openxmlformats.org/officeDocument/2006/relationships/hyperlink" Target="consultantplus://offline/ref=ED49F76BD081E8646C1E564F799CAEBBE25C5038CF018A88AAD424CCE08B14C4F7086371D9F4926D0F66951DDC0241135CB83E54A77AA829y9L0L" TargetMode="External"/><Relationship Id="rId11" Type="http://schemas.openxmlformats.org/officeDocument/2006/relationships/hyperlink" Target="consultantplus://offline/ref=ED49F76BD081E8646C1E564F799CAEBBE5555E3DC00C8A88AAD424CCE08B14C4F7086373D8FD90675E3C851995564A0C5AA02050B97AyALAL" TargetMode="External"/><Relationship Id="rId24" Type="http://schemas.openxmlformats.org/officeDocument/2006/relationships/hyperlink" Target="consultantplus://offline/ref=ED49F76BD081E8646C1E48546C9CAEBBE2565F3CC3078A88AAD424CCE08B14C4F7086371D9F4926C0266951DDC0241135CB83E54A77AA829y9L0L" TargetMode="External"/><Relationship Id="rId5" Type="http://schemas.openxmlformats.org/officeDocument/2006/relationships/webSettings" Target="webSettings.xml"/><Relationship Id="rId15" Type="http://schemas.openxmlformats.org/officeDocument/2006/relationships/hyperlink" Target="consultantplus://offline/ref=ED49F76BD081E8646C1E564F799CAEBBE5545B39CF008A88AAD424CCE08B14C4F7086371D9F4926B0C66951DDC0241135CB83E54A77AA829y9L0L" TargetMode="External"/><Relationship Id="rId23" Type="http://schemas.openxmlformats.org/officeDocument/2006/relationships/hyperlink" Target="consultantplus://offline/ref=ED49F76BD081E8646C1E48546C9CAEBBE555503CC5038A88AAD424CCE08B14C4F7086371D9F4926C0366951DDC0241135CB83E54A77AA829y9L0L" TargetMode="External"/><Relationship Id="rId10" Type="http://schemas.openxmlformats.org/officeDocument/2006/relationships/hyperlink" Target="consultantplus://offline/ref=ED49F76BD081E8646C1E564F799CAEBBE5555E3DC00C8A88AAD424CCE08B14C4F7086373DBFD93675E3C851995564A0C5AA02050B97AyALAL" TargetMode="External"/><Relationship Id="rId19" Type="http://schemas.openxmlformats.org/officeDocument/2006/relationships/hyperlink" Target="consultantplus://offline/ref=ED49F76BD081E8646C1E564F799CAEBBE5545D3BC0008A88AAD424CCE08B14C4F7086371D9F4926B0C66951DDC0241135CB83E54A77AA829y9L0L" TargetMode="External"/><Relationship Id="rId4" Type="http://schemas.openxmlformats.org/officeDocument/2006/relationships/settings" Target="settings.xml"/><Relationship Id="rId9" Type="http://schemas.openxmlformats.org/officeDocument/2006/relationships/hyperlink" Target="consultantplus://offline/ref=ED49F76BD081E8646C1E564F799CAEBBE5555E3DC00C8A88AAD424CCE08B14C4F7086373DFF49A675E3C851995564A0C5AA02050B97AyALAL" TargetMode="External"/><Relationship Id="rId14" Type="http://schemas.openxmlformats.org/officeDocument/2006/relationships/hyperlink" Target="consultantplus://offline/ref=ED49F76BD081E8646C1E564F799CAEBBE5545B39CF008A88AAD424CCE08B14C4F7086371D9F4926F0D66951DDC0241135CB83E54A77AA829y9L0L" TargetMode="External"/><Relationship Id="rId22" Type="http://schemas.openxmlformats.org/officeDocument/2006/relationships/hyperlink" Target="consultantplus://offline/ref=ED49F76BD081E8646C1E48546C9CAEBBE5545E3DC5038A88AAD424CCE08B14C4F7086371D9F492650966951DDC0241135CB83E54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4794</Words>
  <Characters>27327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RePack by SPecialiST</cp:lastModifiedBy>
  <cp:revision>44</cp:revision>
  <cp:lastPrinted>2020-08-03T05:18:00Z</cp:lastPrinted>
  <dcterms:created xsi:type="dcterms:W3CDTF">2017-10-16T04:46:00Z</dcterms:created>
  <dcterms:modified xsi:type="dcterms:W3CDTF">2022-07-26T10:23:00Z</dcterms:modified>
</cp:coreProperties>
</file>