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52" w:rsidRPr="00FC5652" w:rsidRDefault="00FC5652" w:rsidP="00FC5652">
      <w:pPr>
        <w:shd w:val="clear" w:color="auto" w:fill="F3F5F8"/>
        <w:spacing w:before="600" w:after="300" w:line="525" w:lineRule="atLeast"/>
        <w:textAlignment w:val="baseline"/>
        <w:outlineLvl w:val="0"/>
        <w:rPr>
          <w:rFonts w:ascii="Roboto Slab" w:eastAsia="Times New Roman" w:hAnsi="Roboto Slab" w:cs="Times New Roman"/>
          <w:color w:val="E75235"/>
          <w:kern w:val="36"/>
          <w:sz w:val="48"/>
          <w:szCs w:val="48"/>
          <w:lang w:eastAsia="ru-RU"/>
        </w:rPr>
      </w:pPr>
      <w:r>
        <w:rPr>
          <w:rFonts w:ascii="Roboto Slab" w:eastAsia="Times New Roman" w:hAnsi="Roboto Slab" w:cs="Times New Roman"/>
          <w:color w:val="E75235"/>
          <w:kern w:val="36"/>
          <w:sz w:val="48"/>
          <w:szCs w:val="48"/>
          <w:lang w:eastAsia="ru-RU"/>
        </w:rPr>
        <w:t xml:space="preserve">                      </w:t>
      </w:r>
      <w:bookmarkStart w:id="0" w:name="_GoBack"/>
      <w:bookmarkEnd w:id="0"/>
      <w:r w:rsidRPr="00FC5652">
        <w:rPr>
          <w:rFonts w:ascii="Roboto Slab" w:eastAsia="Times New Roman" w:hAnsi="Roboto Slab" w:cs="Times New Roman"/>
          <w:color w:val="E75235"/>
          <w:kern w:val="36"/>
          <w:sz w:val="48"/>
          <w:szCs w:val="48"/>
          <w:lang w:eastAsia="ru-RU"/>
        </w:rPr>
        <w:t>О вреде алкоголя</w:t>
      </w:r>
    </w:p>
    <w:p w:rsidR="00FC5652" w:rsidRDefault="00FC5652" w:rsidP="00FC5652">
      <w:pPr>
        <w:shd w:val="clear" w:color="auto" w:fill="F3F5F8"/>
        <w:spacing w:after="15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24200" cy="2343150"/>
            <wp:effectExtent l="0" t="0" r="0" b="0"/>
            <wp:docPr id="3" name="Рисунок 3" descr="https://clinichelp.ru/wp-content/uploads/2018/09/vral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nichelp.ru/wp-content/uploads/2018/09/vral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672" cy="234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52" w:rsidRDefault="00FC5652" w:rsidP="00FC5652">
      <w:pPr>
        <w:shd w:val="clear" w:color="auto" w:fill="F3F5F8"/>
        <w:spacing w:after="15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</w:p>
    <w:p w:rsidR="00FC5652" w:rsidRPr="00FC5652" w:rsidRDefault="00FC5652" w:rsidP="00FC5652">
      <w:pPr>
        <w:shd w:val="clear" w:color="auto" w:fill="F3F5F8"/>
        <w:spacing w:after="15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Отравление алкоголем – третья из наиболее часто встречающихся причин смерти людей на планете! Но даже если дело не доходит до летального исхода, качество и продолжительность жизни человека все равно страдают. Люди, регулярно употребляющие спиртные напитки, умирают в среднем раньше на 15-20 лет. И что самое печальное: перечисленные выше факты – лишь начальные пункты в списке, отражающем вред алкоголя для человеческого организма.</w:t>
      </w:r>
    </w:p>
    <w:p w:rsidR="00FC5652" w:rsidRPr="00FC5652" w:rsidRDefault="00FC5652" w:rsidP="00FC5652">
      <w:pPr>
        <w:shd w:val="clear" w:color="auto" w:fill="F3F5F8"/>
        <w:spacing w:after="150" w:line="525" w:lineRule="atLeast"/>
        <w:textAlignment w:val="baseline"/>
        <w:outlineLvl w:val="1"/>
        <w:rPr>
          <w:rFonts w:ascii="Roboto Slab" w:eastAsia="Times New Roman" w:hAnsi="Roboto Slab" w:cs="Times New Roman"/>
          <w:color w:val="000000"/>
          <w:sz w:val="38"/>
          <w:szCs w:val="38"/>
          <w:lang w:eastAsia="ru-RU"/>
        </w:rPr>
      </w:pPr>
      <w:r w:rsidRPr="00FC5652">
        <w:rPr>
          <w:rFonts w:ascii="Roboto Slab" w:eastAsia="Times New Roman" w:hAnsi="Roboto Slab" w:cs="Times New Roman"/>
          <w:color w:val="000000"/>
          <w:sz w:val="38"/>
          <w:szCs w:val="38"/>
          <w:lang w:eastAsia="ru-RU"/>
        </w:rPr>
        <w:t>Какой вред приносит употребление алкоголя</w:t>
      </w:r>
    </w:p>
    <w:p w:rsidR="00FC5652" w:rsidRPr="00FC5652" w:rsidRDefault="00FC5652" w:rsidP="00FC5652">
      <w:pPr>
        <w:shd w:val="clear" w:color="auto" w:fill="F3F5F8"/>
        <w:spacing w:after="15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Алкоголизм – это заболевание, проявляющееся патологической тягой к употреблению спиртных напитков. В своем развитии недуг проходит несколько последовательных этапов:</w:t>
      </w:r>
    </w:p>
    <w:p w:rsidR="00FC5652" w:rsidRPr="00FC5652" w:rsidRDefault="00FC5652" w:rsidP="00FC5652">
      <w:pPr>
        <w:numPr>
          <w:ilvl w:val="0"/>
          <w:numId w:val="1"/>
        </w:numPr>
        <w:shd w:val="clear" w:color="auto" w:fill="F3F5F8"/>
        <w:spacing w:before="75" w:after="75" w:line="240" w:lineRule="auto"/>
        <w:ind w:left="450" w:right="150"/>
        <w:textAlignment w:val="top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психическая зависимость;</w:t>
      </w:r>
    </w:p>
    <w:p w:rsidR="00FC5652" w:rsidRPr="00FC5652" w:rsidRDefault="00FC5652" w:rsidP="00FC5652">
      <w:pPr>
        <w:shd w:val="clear" w:color="auto" w:fill="F3F5F8"/>
        <w:spacing w:after="0" w:line="240" w:lineRule="auto"/>
        <w:ind w:left="300"/>
        <w:textAlignment w:val="baseline"/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</w:pPr>
      <w:r w:rsidRPr="00FC5652"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  <w:t> </w:t>
      </w:r>
    </w:p>
    <w:p w:rsidR="00FC5652" w:rsidRPr="00FC5652" w:rsidRDefault="00FC5652" w:rsidP="00FC5652">
      <w:pPr>
        <w:numPr>
          <w:ilvl w:val="0"/>
          <w:numId w:val="1"/>
        </w:numPr>
        <w:shd w:val="clear" w:color="auto" w:fill="F3F5F8"/>
        <w:spacing w:before="75" w:after="75" w:line="240" w:lineRule="auto"/>
        <w:ind w:left="450" w:right="150"/>
        <w:textAlignment w:val="top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физическая зависимость;</w:t>
      </w:r>
    </w:p>
    <w:p w:rsidR="00FC5652" w:rsidRPr="00FC5652" w:rsidRDefault="00FC5652" w:rsidP="00FC5652">
      <w:pPr>
        <w:shd w:val="clear" w:color="auto" w:fill="F3F5F8"/>
        <w:spacing w:after="0" w:line="240" w:lineRule="auto"/>
        <w:ind w:left="300"/>
        <w:textAlignment w:val="baseline"/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</w:pPr>
      <w:r w:rsidRPr="00FC5652"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  <w:t> </w:t>
      </w:r>
    </w:p>
    <w:p w:rsidR="00FC5652" w:rsidRPr="00FC5652" w:rsidRDefault="00FC5652" w:rsidP="00FC5652">
      <w:pPr>
        <w:numPr>
          <w:ilvl w:val="0"/>
          <w:numId w:val="1"/>
        </w:numPr>
        <w:shd w:val="clear" w:color="auto" w:fill="F3F5F8"/>
        <w:spacing w:before="75" w:after="75" w:line="240" w:lineRule="auto"/>
        <w:ind w:left="450" w:right="150"/>
        <w:textAlignment w:val="top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психическая деградация;</w:t>
      </w:r>
    </w:p>
    <w:p w:rsidR="00FC5652" w:rsidRPr="00FC5652" w:rsidRDefault="00FC5652" w:rsidP="00FC5652">
      <w:pPr>
        <w:numPr>
          <w:ilvl w:val="0"/>
          <w:numId w:val="2"/>
        </w:numPr>
        <w:shd w:val="clear" w:color="auto" w:fill="F3F5F8"/>
        <w:spacing w:before="75" w:after="75" w:line="240" w:lineRule="auto"/>
        <w:ind w:left="450" w:right="150"/>
        <w:textAlignment w:val="top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появление абстинентного синдрома при отмене употребления;</w:t>
      </w:r>
    </w:p>
    <w:p w:rsidR="00FC5652" w:rsidRPr="00FC5652" w:rsidRDefault="00FC5652" w:rsidP="00FC5652">
      <w:pPr>
        <w:shd w:val="clear" w:color="auto" w:fill="F3F5F8"/>
        <w:spacing w:after="0" w:line="240" w:lineRule="auto"/>
        <w:ind w:left="300"/>
        <w:textAlignment w:val="baseline"/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</w:pPr>
      <w:r w:rsidRPr="00FC5652"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  <w:t> </w:t>
      </w:r>
    </w:p>
    <w:p w:rsidR="00FC5652" w:rsidRPr="00FC5652" w:rsidRDefault="00FC5652" w:rsidP="00FC5652">
      <w:pPr>
        <w:numPr>
          <w:ilvl w:val="0"/>
          <w:numId w:val="2"/>
        </w:numPr>
        <w:shd w:val="clear" w:color="auto" w:fill="F3F5F8"/>
        <w:spacing w:before="75" w:after="75" w:line="240" w:lineRule="auto"/>
        <w:ind w:left="450" w:right="150"/>
        <w:textAlignment w:val="top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нарушения работы внутренних органов и систем;</w:t>
      </w:r>
    </w:p>
    <w:p w:rsidR="00FC5652" w:rsidRPr="00FC5652" w:rsidRDefault="00FC5652" w:rsidP="00FC5652">
      <w:pPr>
        <w:shd w:val="clear" w:color="auto" w:fill="F3F5F8"/>
        <w:spacing w:after="15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Многие люди не видят ничего плохого в периодическом употреблении спиртного по праздникам, в вечернее время после работы или в выходные дни. Из-за употребления алкоголя формируется вредная привычка под предлогом расслабления – постепенно, неумолимо, и часто люди даже не осознают, что уже зависимы. В этом и заключается главное коварство спиртных напитков: у единиц есть чувство меры в их потреблении, внутренний «стоп-контроль». Всем остальным рано или поздно приходится пожинать плоды своего легкомыслия. Алкоголь в буквальном смысле отравляет все составляющие человеческой </w:t>
      </w: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lastRenderedPageBreak/>
        <w:t>жизни – физическую, психологическую, социальную.</w:t>
      </w:r>
      <w:r>
        <w:rPr>
          <w:rFonts w:ascii="Open Sans" w:eastAsia="Times New Roman" w:hAnsi="Open 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24525" cy="4915936"/>
            <wp:effectExtent l="0" t="0" r="0" b="0"/>
            <wp:docPr id="2" name="Рисунок 2" descr="https://clinichelp.ru/wp-content/uploads/2018/09/vr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inichelp.ru/wp-content/uploads/2018/09/vral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91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52" w:rsidRDefault="00FC5652" w:rsidP="00FC5652">
      <w:pPr>
        <w:shd w:val="clear" w:color="auto" w:fill="F3F5F8"/>
        <w:spacing w:after="150" w:line="525" w:lineRule="atLeast"/>
        <w:textAlignment w:val="baseline"/>
        <w:outlineLvl w:val="1"/>
        <w:rPr>
          <w:rFonts w:ascii="Roboto Slab" w:eastAsia="Times New Roman" w:hAnsi="Roboto Slab" w:cs="Times New Roman"/>
          <w:color w:val="000000"/>
          <w:sz w:val="38"/>
          <w:szCs w:val="38"/>
          <w:lang w:eastAsia="ru-RU"/>
        </w:rPr>
      </w:pPr>
    </w:p>
    <w:p w:rsidR="00FC5652" w:rsidRPr="00FC5652" w:rsidRDefault="00FC5652" w:rsidP="00FC5652">
      <w:pPr>
        <w:shd w:val="clear" w:color="auto" w:fill="F3F5F8"/>
        <w:spacing w:after="150" w:line="525" w:lineRule="atLeast"/>
        <w:textAlignment w:val="baseline"/>
        <w:outlineLvl w:val="1"/>
        <w:rPr>
          <w:rFonts w:ascii="Roboto Slab" w:eastAsia="Times New Roman" w:hAnsi="Roboto Slab" w:cs="Times New Roman"/>
          <w:color w:val="000000"/>
          <w:sz w:val="38"/>
          <w:szCs w:val="38"/>
          <w:lang w:eastAsia="ru-RU"/>
        </w:rPr>
      </w:pPr>
      <w:r w:rsidRPr="00FC5652">
        <w:rPr>
          <w:rFonts w:ascii="Roboto Slab" w:eastAsia="Times New Roman" w:hAnsi="Roboto Slab" w:cs="Times New Roman"/>
          <w:color w:val="000000"/>
          <w:sz w:val="38"/>
          <w:szCs w:val="38"/>
          <w:lang w:eastAsia="ru-RU"/>
        </w:rPr>
        <w:t>Влияние алкоголя на организм человека</w:t>
      </w:r>
    </w:p>
    <w:p w:rsidR="00FC5652" w:rsidRPr="00FC5652" w:rsidRDefault="00FC5652" w:rsidP="00FC5652">
      <w:pPr>
        <w:shd w:val="clear" w:color="auto" w:fill="F3F5F8"/>
        <w:spacing w:after="15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Британский фармаколог и психиатр Дэвид Натта провел исследования, наглядно показавшие, что именно алкоголь является самым вредным наркотиком в мире. Мы привыкли к нему, он стал частью нашей повседневной жизни – и это не может не настораживать. Героин, марихуана, кокаин, метамфетамин – официальное зло, а спиртные напитки активно рекламируют СМИ всего мира. Похоже, что все предпочитают не думать о том, что алкоголь неизбежно приводит к последствиям, мало чем отличающимся от употребления других наркотических веществ.</w:t>
      </w:r>
    </w:p>
    <w:p w:rsidR="00FC5652" w:rsidRPr="00FC5652" w:rsidRDefault="00FC5652" w:rsidP="00FC5652">
      <w:pPr>
        <w:shd w:val="clear" w:color="auto" w:fill="F3F5F8"/>
        <w:spacing w:after="15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Порядка 20 % выпитого алкоголя поглощает желудок, все остальное отправляется в кишечник. Скорость усвоения напрямую зависит от концентрации этилового спирта в напитке. Чем процент выше, тем быстрее происходит опьянение. Из желудка и кишечника алкоголь кровотоком распределяется по всему организму. Алкоголь очень вредный особенно для мозга и печени. На эти два органа приходится основной удар, они «чувствуют» даже минимальную дозу спиртного. На печень этиловый спирт воздействует посредством двух патологических механизмов:</w:t>
      </w:r>
    </w:p>
    <w:p w:rsidR="00FC5652" w:rsidRPr="00FC5652" w:rsidRDefault="00FC5652" w:rsidP="00FC5652">
      <w:pPr>
        <w:numPr>
          <w:ilvl w:val="0"/>
          <w:numId w:val="3"/>
        </w:numPr>
        <w:shd w:val="clear" w:color="auto" w:fill="F3F5F8"/>
        <w:spacing w:before="75" w:after="75" w:line="240" w:lineRule="auto"/>
        <w:ind w:left="450" w:right="150"/>
        <w:textAlignment w:val="top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окислительный стресс;</w:t>
      </w:r>
    </w:p>
    <w:p w:rsidR="00FC5652" w:rsidRPr="00FC5652" w:rsidRDefault="00FC5652" w:rsidP="00FC5652">
      <w:pPr>
        <w:shd w:val="clear" w:color="auto" w:fill="F3F5F8"/>
        <w:spacing w:after="0" w:line="240" w:lineRule="auto"/>
        <w:ind w:left="300"/>
        <w:textAlignment w:val="baseline"/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</w:pPr>
      <w:r w:rsidRPr="00FC5652"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  <w:t> </w:t>
      </w:r>
    </w:p>
    <w:p w:rsidR="00FC5652" w:rsidRPr="00FC5652" w:rsidRDefault="00FC5652" w:rsidP="00FC5652">
      <w:pPr>
        <w:numPr>
          <w:ilvl w:val="0"/>
          <w:numId w:val="3"/>
        </w:numPr>
        <w:shd w:val="clear" w:color="auto" w:fill="F3F5F8"/>
        <w:spacing w:before="75" w:after="75" w:line="240" w:lineRule="auto"/>
        <w:ind w:left="450" w:right="150"/>
        <w:textAlignment w:val="top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бактериальная интоксикация.</w:t>
      </w:r>
    </w:p>
    <w:p w:rsidR="00FC5652" w:rsidRPr="00FC5652" w:rsidRDefault="00FC5652" w:rsidP="00FC5652">
      <w:pPr>
        <w:shd w:val="clear" w:color="auto" w:fill="F3F5F8"/>
        <w:spacing w:after="15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lastRenderedPageBreak/>
        <w:t>Выводя продукты распада алкоголя, клетки печени серьезно страдают. Токсичные вещества запускают воспалительные процессы, вызывают рубцевание органа. Патологическая картина нередко дополняется бактериальной атакой. Употребление спиртного приводит к повреждению стенок кишечника, из него болезнетворные микроорганизмы попадают в печень и поражают ее. Все эти негативные процессы «работают» на один общий результат – цирроз печени.</w:t>
      </w:r>
    </w:p>
    <w:p w:rsidR="00FC5652" w:rsidRPr="00FC5652" w:rsidRDefault="00FC5652" w:rsidP="00FC5652">
      <w:pPr>
        <w:shd w:val="clear" w:color="auto" w:fill="F3F5F8"/>
        <w:spacing w:after="15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Спиртное крайне вредно для человеческого мозга. За счет большого количества кровеносных сосудов отравление этого органа происходит в 16 раз быстрее всех остальных частей тела. Поэтому после употребления так сильно болит голова. Сам механизм воздействия алкоголя на мозг пугает своей незамысловатостью: этиловый спирт вызывает гипоксию, клетки погибают и человек пьянеет. Каждое новое употребление спиртных напитков запускает очередной патологический цикл, и количество жизнеспособных клеток планомерно уменьшается. Свою лепту в этот процесс вносит еще и то, что мозг способен удерживать продукты распада алкоголя до месяца.</w:t>
      </w:r>
    </w:p>
    <w:p w:rsidR="00FC5652" w:rsidRPr="00FC5652" w:rsidRDefault="00FC5652" w:rsidP="00FC5652">
      <w:pPr>
        <w:shd w:val="clear" w:color="auto" w:fill="F3F5F8"/>
        <w:spacing w:after="15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246784" cy="3629025"/>
            <wp:effectExtent l="0" t="0" r="0" b="0"/>
            <wp:docPr id="1" name="Рисунок 1" descr="https://clinichelp.ru/wp-content/uploads/2018/09/vral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inichelp.ru/wp-content/uploads/2018/09/vralc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784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52" w:rsidRPr="00FC5652" w:rsidRDefault="00FC5652" w:rsidP="00FC5652">
      <w:pPr>
        <w:shd w:val="clear" w:color="auto" w:fill="F3F5F8"/>
        <w:spacing w:after="15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Алкоголь и его употребление вредит не только мозгу и печени, но и провоцирует в организме еще ряд необратимых изменений:</w:t>
      </w:r>
    </w:p>
    <w:p w:rsidR="00FC5652" w:rsidRPr="00FC5652" w:rsidRDefault="00FC5652" w:rsidP="00FC5652">
      <w:pPr>
        <w:numPr>
          <w:ilvl w:val="0"/>
          <w:numId w:val="4"/>
        </w:numPr>
        <w:shd w:val="clear" w:color="auto" w:fill="F3F5F8"/>
        <w:spacing w:before="75" w:after="75" w:line="240" w:lineRule="auto"/>
        <w:ind w:left="450" w:right="150"/>
        <w:textAlignment w:val="top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поражение сердечной мышцы;</w:t>
      </w:r>
    </w:p>
    <w:p w:rsidR="00FC5652" w:rsidRPr="00FC5652" w:rsidRDefault="00FC5652" w:rsidP="00FC5652">
      <w:pPr>
        <w:shd w:val="clear" w:color="auto" w:fill="F3F5F8"/>
        <w:spacing w:after="0" w:line="240" w:lineRule="auto"/>
        <w:ind w:left="300"/>
        <w:textAlignment w:val="baseline"/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</w:pPr>
      <w:r w:rsidRPr="00FC5652"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  <w:t> </w:t>
      </w:r>
    </w:p>
    <w:p w:rsidR="00FC5652" w:rsidRPr="00FC5652" w:rsidRDefault="00FC5652" w:rsidP="00FC5652">
      <w:pPr>
        <w:numPr>
          <w:ilvl w:val="0"/>
          <w:numId w:val="4"/>
        </w:numPr>
        <w:shd w:val="clear" w:color="auto" w:fill="F3F5F8"/>
        <w:spacing w:before="75" w:after="75" w:line="240" w:lineRule="auto"/>
        <w:ind w:left="450" w:right="150"/>
        <w:textAlignment w:val="top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расстройство дыхательного процесса;</w:t>
      </w:r>
    </w:p>
    <w:p w:rsidR="00FC5652" w:rsidRPr="00FC5652" w:rsidRDefault="00FC5652" w:rsidP="00FC5652">
      <w:pPr>
        <w:shd w:val="clear" w:color="auto" w:fill="F3F5F8"/>
        <w:spacing w:after="0" w:line="240" w:lineRule="auto"/>
        <w:ind w:left="300"/>
        <w:textAlignment w:val="baseline"/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</w:pPr>
      <w:r w:rsidRPr="00FC5652"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  <w:t> </w:t>
      </w:r>
    </w:p>
    <w:p w:rsidR="00FC5652" w:rsidRPr="00FC5652" w:rsidRDefault="00FC5652" w:rsidP="00FC5652">
      <w:pPr>
        <w:numPr>
          <w:ilvl w:val="0"/>
          <w:numId w:val="4"/>
        </w:numPr>
        <w:shd w:val="clear" w:color="auto" w:fill="F3F5F8"/>
        <w:spacing w:before="75" w:after="75" w:line="240" w:lineRule="auto"/>
        <w:ind w:left="450" w:right="150"/>
        <w:textAlignment w:val="top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хроническое раздражение слизистой желудка;</w:t>
      </w:r>
    </w:p>
    <w:p w:rsidR="00FC5652" w:rsidRPr="00FC5652" w:rsidRDefault="00FC5652" w:rsidP="00FC5652">
      <w:pPr>
        <w:shd w:val="clear" w:color="auto" w:fill="F3F5F8"/>
        <w:spacing w:after="0" w:line="240" w:lineRule="auto"/>
        <w:ind w:left="300"/>
        <w:textAlignment w:val="baseline"/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</w:pPr>
      <w:r w:rsidRPr="00FC5652"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  <w:t> </w:t>
      </w:r>
    </w:p>
    <w:p w:rsidR="00FC5652" w:rsidRPr="00FC5652" w:rsidRDefault="00FC5652" w:rsidP="00FC5652">
      <w:pPr>
        <w:numPr>
          <w:ilvl w:val="0"/>
          <w:numId w:val="4"/>
        </w:numPr>
        <w:shd w:val="clear" w:color="auto" w:fill="F3F5F8"/>
        <w:spacing w:before="75" w:after="75" w:line="240" w:lineRule="auto"/>
        <w:ind w:left="450" w:right="150"/>
        <w:textAlignment w:val="top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нарушение функций слюнных желез и почек;</w:t>
      </w:r>
    </w:p>
    <w:p w:rsidR="00FC5652" w:rsidRPr="00FC5652" w:rsidRDefault="00FC5652" w:rsidP="00FC5652">
      <w:pPr>
        <w:shd w:val="clear" w:color="auto" w:fill="F3F5F8"/>
        <w:spacing w:after="0" w:line="240" w:lineRule="auto"/>
        <w:ind w:left="300"/>
        <w:textAlignment w:val="baseline"/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</w:pPr>
      <w:r w:rsidRPr="00FC5652"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  <w:t> </w:t>
      </w:r>
    </w:p>
    <w:p w:rsidR="00FC5652" w:rsidRPr="00FC5652" w:rsidRDefault="00FC5652" w:rsidP="00FC5652">
      <w:pPr>
        <w:numPr>
          <w:ilvl w:val="0"/>
          <w:numId w:val="4"/>
        </w:numPr>
        <w:shd w:val="clear" w:color="auto" w:fill="F3F5F8"/>
        <w:spacing w:before="75" w:after="75" w:line="240" w:lineRule="auto"/>
        <w:ind w:left="450" w:right="150"/>
        <w:textAlignment w:val="top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возникновение дефицита витамина В1 (тиамин).</w:t>
      </w:r>
    </w:p>
    <w:p w:rsidR="00FC5652" w:rsidRPr="00FC5652" w:rsidRDefault="00FC5652" w:rsidP="00FC5652">
      <w:pPr>
        <w:shd w:val="clear" w:color="auto" w:fill="F3F5F8"/>
        <w:spacing w:after="15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Вредить организму алкоголь начинает с первой рюмки, бокала, жестяной баночки и т. д. Вся беда заключается в том, что на каждый организм токсичные продукты его распада влияют индивидуально. Поэтому ни один употребляющий человек не получит точного ответа, когда наступит для него критическая точка – организм даст сбой.</w:t>
      </w:r>
    </w:p>
    <w:p w:rsidR="00FC5652" w:rsidRPr="00FC5652" w:rsidRDefault="00FC5652" w:rsidP="00FC5652">
      <w:pPr>
        <w:shd w:val="clear" w:color="auto" w:fill="F3F5F8"/>
        <w:spacing w:after="150" w:line="525" w:lineRule="atLeast"/>
        <w:textAlignment w:val="baseline"/>
        <w:outlineLvl w:val="1"/>
        <w:rPr>
          <w:rFonts w:ascii="Roboto Slab" w:eastAsia="Times New Roman" w:hAnsi="Roboto Slab" w:cs="Times New Roman"/>
          <w:color w:val="000000"/>
          <w:sz w:val="38"/>
          <w:szCs w:val="38"/>
          <w:lang w:eastAsia="ru-RU"/>
        </w:rPr>
      </w:pPr>
      <w:r w:rsidRPr="00FC5652">
        <w:rPr>
          <w:rFonts w:ascii="Roboto Slab" w:eastAsia="Times New Roman" w:hAnsi="Roboto Slab" w:cs="Times New Roman"/>
          <w:color w:val="000000"/>
          <w:sz w:val="38"/>
          <w:szCs w:val="38"/>
          <w:lang w:eastAsia="ru-RU"/>
        </w:rPr>
        <w:lastRenderedPageBreak/>
        <w:t>Последствия употребления спиртных напитков</w:t>
      </w:r>
    </w:p>
    <w:p w:rsidR="00FC5652" w:rsidRPr="00FC5652" w:rsidRDefault="00FC5652" w:rsidP="00FC5652">
      <w:pPr>
        <w:shd w:val="clear" w:color="auto" w:fill="F3F5F8"/>
        <w:spacing w:after="15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Этиловый спирт – абсолютный яд, провоцирующий все негативные последствия употребления алкогольных напитков для человеческого организма. Он хорошо растворяется в воде, жирах, способен проникнуть внутрь любой клетки, ткани или органа. Разрушительное воздействие спирта на человеческий организм проявляется целым «букетом» неутешительных диагнозов:</w:t>
      </w:r>
    </w:p>
    <w:p w:rsidR="00FC5652" w:rsidRPr="00FC5652" w:rsidRDefault="00FC5652" w:rsidP="00FC5652">
      <w:pPr>
        <w:numPr>
          <w:ilvl w:val="0"/>
          <w:numId w:val="5"/>
        </w:numPr>
        <w:shd w:val="clear" w:color="auto" w:fill="F3F5F8"/>
        <w:spacing w:before="75" w:after="75" w:line="240" w:lineRule="auto"/>
        <w:ind w:left="450" w:right="150"/>
        <w:textAlignment w:val="top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инфаркт и гипертоническая болезнь;</w:t>
      </w:r>
    </w:p>
    <w:p w:rsidR="00FC5652" w:rsidRPr="00FC5652" w:rsidRDefault="00FC5652" w:rsidP="00FC5652">
      <w:pPr>
        <w:shd w:val="clear" w:color="auto" w:fill="F3F5F8"/>
        <w:spacing w:after="0" w:line="240" w:lineRule="auto"/>
        <w:ind w:left="300"/>
        <w:textAlignment w:val="baseline"/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</w:pPr>
      <w:r w:rsidRPr="00FC5652"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  <w:t> </w:t>
      </w:r>
    </w:p>
    <w:p w:rsidR="00FC5652" w:rsidRPr="00FC5652" w:rsidRDefault="00FC5652" w:rsidP="00FC5652">
      <w:pPr>
        <w:numPr>
          <w:ilvl w:val="0"/>
          <w:numId w:val="5"/>
        </w:numPr>
        <w:shd w:val="clear" w:color="auto" w:fill="F3F5F8"/>
        <w:spacing w:before="75" w:after="75" w:line="240" w:lineRule="auto"/>
        <w:ind w:left="450" w:right="150"/>
        <w:textAlignment w:val="top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алкогольный гастрит;</w:t>
      </w:r>
    </w:p>
    <w:p w:rsidR="00FC5652" w:rsidRPr="00FC5652" w:rsidRDefault="00FC5652" w:rsidP="00FC5652">
      <w:pPr>
        <w:shd w:val="clear" w:color="auto" w:fill="F3F5F8"/>
        <w:spacing w:after="0" w:line="240" w:lineRule="auto"/>
        <w:ind w:left="300"/>
        <w:textAlignment w:val="baseline"/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</w:pPr>
      <w:r w:rsidRPr="00FC5652"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  <w:t> </w:t>
      </w:r>
    </w:p>
    <w:p w:rsidR="00FC5652" w:rsidRPr="00FC5652" w:rsidRDefault="00FC5652" w:rsidP="00FC5652">
      <w:pPr>
        <w:numPr>
          <w:ilvl w:val="0"/>
          <w:numId w:val="5"/>
        </w:numPr>
        <w:shd w:val="clear" w:color="auto" w:fill="F3F5F8"/>
        <w:spacing w:before="75" w:after="75" w:line="240" w:lineRule="auto"/>
        <w:ind w:left="450" w:right="150"/>
        <w:textAlignment w:val="top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гепатит и хронический панкреатит;</w:t>
      </w:r>
    </w:p>
    <w:p w:rsidR="00FC5652" w:rsidRPr="00FC5652" w:rsidRDefault="00FC5652" w:rsidP="00FC5652">
      <w:pPr>
        <w:shd w:val="clear" w:color="auto" w:fill="F3F5F8"/>
        <w:spacing w:after="0" w:line="240" w:lineRule="auto"/>
        <w:ind w:left="300"/>
        <w:textAlignment w:val="baseline"/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</w:pPr>
      <w:r w:rsidRPr="00FC5652"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  <w:t> </w:t>
      </w:r>
    </w:p>
    <w:p w:rsidR="00FC5652" w:rsidRPr="00FC5652" w:rsidRDefault="00FC5652" w:rsidP="00FC5652">
      <w:pPr>
        <w:numPr>
          <w:ilvl w:val="0"/>
          <w:numId w:val="5"/>
        </w:numPr>
        <w:shd w:val="clear" w:color="auto" w:fill="F3F5F8"/>
        <w:spacing w:before="75" w:after="75" w:line="240" w:lineRule="auto"/>
        <w:ind w:left="450" w:right="150"/>
        <w:textAlignment w:val="top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снижение способности к деторождению;</w:t>
      </w:r>
    </w:p>
    <w:p w:rsidR="00FC5652" w:rsidRPr="00FC5652" w:rsidRDefault="00FC5652" w:rsidP="00FC5652">
      <w:pPr>
        <w:shd w:val="clear" w:color="auto" w:fill="F3F5F8"/>
        <w:spacing w:after="0" w:line="240" w:lineRule="auto"/>
        <w:ind w:left="300"/>
        <w:textAlignment w:val="baseline"/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</w:pPr>
      <w:r w:rsidRPr="00FC5652"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  <w:t> </w:t>
      </w:r>
    </w:p>
    <w:p w:rsidR="00FC5652" w:rsidRPr="00FC5652" w:rsidRDefault="00FC5652" w:rsidP="00FC5652">
      <w:pPr>
        <w:numPr>
          <w:ilvl w:val="0"/>
          <w:numId w:val="5"/>
        </w:numPr>
        <w:shd w:val="clear" w:color="auto" w:fill="F3F5F8"/>
        <w:spacing w:before="75" w:after="75" w:line="240" w:lineRule="auto"/>
        <w:ind w:left="450" w:right="150"/>
        <w:textAlignment w:val="top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мышечная дистрофия;</w:t>
      </w:r>
    </w:p>
    <w:p w:rsidR="00FC5652" w:rsidRPr="00FC5652" w:rsidRDefault="00FC5652" w:rsidP="00FC5652">
      <w:pPr>
        <w:shd w:val="clear" w:color="auto" w:fill="F3F5F8"/>
        <w:spacing w:after="0" w:line="240" w:lineRule="auto"/>
        <w:ind w:left="300"/>
        <w:textAlignment w:val="baseline"/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</w:pPr>
      <w:r w:rsidRPr="00FC5652">
        <w:rPr>
          <w:rFonts w:ascii="ProximaNova-Light" w:eastAsia="Times New Roman" w:hAnsi="ProximaNova-Light" w:cs="Times New Roman"/>
          <w:color w:val="000000"/>
          <w:sz w:val="21"/>
          <w:szCs w:val="21"/>
          <w:lang w:eastAsia="ru-RU"/>
        </w:rPr>
        <w:t> </w:t>
      </w:r>
    </w:p>
    <w:p w:rsidR="00FC5652" w:rsidRPr="00FC5652" w:rsidRDefault="00FC5652" w:rsidP="00FC5652">
      <w:pPr>
        <w:numPr>
          <w:ilvl w:val="0"/>
          <w:numId w:val="5"/>
        </w:numPr>
        <w:shd w:val="clear" w:color="auto" w:fill="F3F5F8"/>
        <w:spacing w:before="75" w:after="75" w:line="240" w:lineRule="auto"/>
        <w:ind w:left="450" w:right="150"/>
        <w:textAlignment w:val="top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кожные заболевания.</w:t>
      </w:r>
    </w:p>
    <w:p w:rsidR="00FC5652" w:rsidRPr="00FC5652" w:rsidRDefault="00FC5652" w:rsidP="00FC5652">
      <w:pPr>
        <w:shd w:val="clear" w:color="auto" w:fill="F3F5F8"/>
        <w:spacing w:after="15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Самой тяжелой формой алкогольной интоксикации является белая горячка. Чтобы она впервые наступила, употреблять спиртное человек должен в течение продолжительного периода. Обычно речь идет о классическом запое. Белая горячка опасна тем, что даже при использовании грамотного медикаментозного лечения, дает летальный исход на уровне 1-2 %. Без квалифицированной помощи показатель повышается до 20 %. Для этой формы интоксикации характерны галлюцинации, озноб, высокое артериальное давление, учащенный пульс.</w:t>
      </w:r>
    </w:p>
    <w:p w:rsidR="00FC5652" w:rsidRPr="00FC5652" w:rsidRDefault="00FC5652" w:rsidP="00FC5652">
      <w:pPr>
        <w:shd w:val="clear" w:color="auto" w:fill="F3F5F8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hyperlink r:id="rId9" w:history="1">
        <w:r w:rsidRPr="00FC5652">
          <w:rPr>
            <w:rFonts w:ascii="Open Sans" w:eastAsia="Times New Roman" w:hAnsi="Open Sans" w:cs="Times New Roman"/>
            <w:b/>
            <w:bCs/>
            <w:color w:val="0862A3"/>
            <w:sz w:val="23"/>
            <w:szCs w:val="23"/>
            <w:u w:val="single"/>
            <w:bdr w:val="none" w:sz="0" w:space="0" w:color="auto" w:frame="1"/>
            <w:lang w:eastAsia="ru-RU"/>
          </w:rPr>
          <w:t>Выведение из запоя</w:t>
        </w:r>
      </w:hyperlink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и лечение алкогольной зависимости в целом – мероприятия, которые в обязательном порядке должны осуществляться в специализированной клинике. О терапии в домашних условиях не может быть и речи. Обусловлено это тем, что отказ от алкоголя – сильнейший стресс для организма. Справиться с ним помогают соответствующие лекарственные препараты и манипуляции. Известно немало случаев, когда человек, страдающий алкоголизмом, принимал решение бороться с зависимостью дома, и умирал. В клинике такая опасность минимальна, поскольку за каждым из пациентов осуществляется круглосуточное наблюдение.</w:t>
      </w:r>
    </w:p>
    <w:p w:rsidR="00FC5652" w:rsidRPr="00FC5652" w:rsidRDefault="00FC5652" w:rsidP="00FC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652">
        <w:rPr>
          <w:rFonts w:ascii="ProximaNova-Light" w:eastAsia="Times New Roman" w:hAnsi="ProximaNova-Light" w:cs="Times New Roman"/>
          <w:color w:val="000000"/>
          <w:sz w:val="21"/>
          <w:szCs w:val="21"/>
          <w:shd w:val="clear" w:color="auto" w:fill="F3F5F8"/>
          <w:lang w:eastAsia="ru-RU"/>
        </w:rPr>
        <w:t> </w:t>
      </w:r>
    </w:p>
    <w:p w:rsidR="00FC5652" w:rsidRPr="00FC5652" w:rsidRDefault="00FC5652" w:rsidP="00FC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652">
        <w:rPr>
          <w:rFonts w:ascii="ProximaNova-Light" w:eastAsia="Times New Roman" w:hAnsi="ProximaNova-Light" w:cs="Times New Roman"/>
          <w:color w:val="000000"/>
          <w:sz w:val="21"/>
          <w:szCs w:val="21"/>
          <w:shd w:val="clear" w:color="auto" w:fill="F3F5F8"/>
          <w:lang w:eastAsia="ru-RU"/>
        </w:rPr>
        <w:t> </w:t>
      </w:r>
    </w:p>
    <w:p w:rsidR="00FC5652" w:rsidRPr="00FC5652" w:rsidRDefault="00FC5652" w:rsidP="00FC5652">
      <w:pPr>
        <w:shd w:val="clear" w:color="auto" w:fill="F3F5F8"/>
        <w:spacing w:after="150" w:line="525" w:lineRule="atLeast"/>
        <w:textAlignment w:val="baseline"/>
        <w:outlineLvl w:val="2"/>
        <w:rPr>
          <w:rFonts w:ascii="Roboto Slab" w:eastAsia="Times New Roman" w:hAnsi="Roboto Slab" w:cs="Times New Roman"/>
          <w:color w:val="000000"/>
          <w:sz w:val="38"/>
          <w:szCs w:val="38"/>
          <w:lang w:eastAsia="ru-RU"/>
        </w:rPr>
      </w:pPr>
      <w:r w:rsidRPr="00FC5652">
        <w:rPr>
          <w:rFonts w:ascii="Roboto Slab" w:eastAsia="Times New Roman" w:hAnsi="Roboto Slab" w:cs="Times New Roman"/>
          <w:color w:val="000000"/>
          <w:sz w:val="38"/>
          <w:szCs w:val="38"/>
          <w:lang w:eastAsia="ru-RU"/>
        </w:rPr>
        <w:t>Алкоголь без вреда для здоровья: миф или правда?</w:t>
      </w:r>
    </w:p>
    <w:p w:rsidR="00FC5652" w:rsidRPr="00FC5652" w:rsidRDefault="00FC5652" w:rsidP="00FC5652">
      <w:pPr>
        <w:shd w:val="clear" w:color="auto" w:fill="F3F5F8"/>
        <w:spacing w:after="15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Существует много мнений о вреде спиртного, но иногда можно услышать доводы и в пользу его употребления. Некоторые люди утверждают, что алкоголь способствует очищению сосудов, снижает уровень холестерина в крови. Увы, это является абсолютным заблуждением. Продукты распада алкоголя непосредственно участвуют в разрушении стенок сосудов, вызывают их спазм, и существенно повышают риск инфаркта, инсульта.</w:t>
      </w:r>
    </w:p>
    <w:p w:rsidR="00FC5652" w:rsidRPr="00FC5652" w:rsidRDefault="00FC5652" w:rsidP="00FC5652">
      <w:pPr>
        <w:shd w:val="clear" w:color="auto" w:fill="F3F5F8"/>
        <w:spacing w:after="15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Лечение алкоголем – методика, не получившая однозначного одобрения со стороны официальной медицины. Зато в практике ВОЗ существует такой термин, как «стандартная доза». Она составляет 10 грамм чистого спирта: столько содержится в 150 мл сухого вина или 50 мл крепких напитков. Выпивая спиртное, эквивалентное этой дозе, человек не увеличивает риска последствий для своего здоровья. Считается, что вреда организму алкоголь в указанном количестве не наносит, но и о никакой пользе речи тоже не идет.</w:t>
      </w:r>
    </w:p>
    <w:p w:rsidR="00FC5652" w:rsidRPr="00FC5652" w:rsidRDefault="00FC5652" w:rsidP="00FC5652">
      <w:pPr>
        <w:shd w:val="clear" w:color="auto" w:fill="F3F5F8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lastRenderedPageBreak/>
        <w:t>Единственный способ избежать негативного воздействия спиртного на организм – перестать пить вообще! Если же употребление переросло все допустимые нормы, то </w:t>
      </w:r>
      <w:hyperlink r:id="rId10" w:history="1">
        <w:r w:rsidRPr="00FC5652">
          <w:rPr>
            <w:rFonts w:ascii="Open Sans" w:eastAsia="Times New Roman" w:hAnsi="Open Sans" w:cs="Times New Roman"/>
            <w:b/>
            <w:bCs/>
            <w:color w:val="0862A3"/>
            <w:sz w:val="23"/>
            <w:szCs w:val="23"/>
            <w:u w:val="single"/>
            <w:bdr w:val="none" w:sz="0" w:space="0" w:color="auto" w:frame="1"/>
            <w:lang w:eastAsia="ru-RU"/>
          </w:rPr>
          <w:t>лечение алкогольной зависимости</w:t>
        </w:r>
      </w:hyperlink>
      <w:r w:rsidRPr="00FC5652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следует начать незамедлительно. Врожденной потребности пить спиртные напитки не существует. Поэтому данную проблему можно побороть. Главное – осознать у себя, либо у близкого человека наличие зависимости, и своевременно обратиться за квалифицированной помощью.</w:t>
      </w:r>
    </w:p>
    <w:p w:rsidR="005C4EB9" w:rsidRDefault="005C4EB9"/>
    <w:sectPr w:rsidR="005C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ProximaNova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5D7"/>
    <w:multiLevelType w:val="multilevel"/>
    <w:tmpl w:val="3EDE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87264"/>
    <w:multiLevelType w:val="multilevel"/>
    <w:tmpl w:val="5C6A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72E72"/>
    <w:multiLevelType w:val="multilevel"/>
    <w:tmpl w:val="F928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30BBF"/>
    <w:multiLevelType w:val="multilevel"/>
    <w:tmpl w:val="7BD4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77193"/>
    <w:multiLevelType w:val="multilevel"/>
    <w:tmpl w:val="BAFE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52"/>
    <w:rsid w:val="005C4EB9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5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5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6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652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a6">
    <w:name w:val="Текст выноски Знак"/>
    <w:basedOn w:val="a0"/>
    <w:link w:val="a5"/>
    <w:uiPriority w:val="99"/>
    <w:semiHidden/>
    <w:rsid w:val="00FC5652"/>
    <w:rPr>
      <w:rFonts w:ascii="Tahoma" w:hAnsi="Tahoma" w:cs="Tahoma"/>
      <w:sz w:val="16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5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5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6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652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a6">
    <w:name w:val="Текст выноски Знак"/>
    <w:basedOn w:val="a0"/>
    <w:link w:val="a5"/>
    <w:uiPriority w:val="99"/>
    <w:semiHidden/>
    <w:rsid w:val="00FC5652"/>
    <w:rPr>
      <w:rFonts w:ascii="Tahoma" w:hAnsi="Tahoma" w:cs="Tahoma"/>
      <w:sz w:val="1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inichelp.ru/lechenie-alkogoliz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inichelp.ru/vyvod-iz-zapo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1121</Words>
  <Characters>6393</Characters>
  <Application>Microsoft Office Word</Application>
  <DocSecurity>0</DocSecurity>
  <Lines>53</Lines>
  <Paragraphs>14</Paragraphs>
  <ScaleCrop>false</ScaleCrop>
  <Company>office 2007 rus ent: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2022-12-08T09:33:00Z</dcterms:created>
  <dcterms:modified xsi:type="dcterms:W3CDTF">2022-12-08T09:35:00Z</dcterms:modified>
</cp:coreProperties>
</file>